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F33" w:rsidRPr="00C47677" w:rsidRDefault="001E6F33" w:rsidP="001E6F33">
      <w:pPr>
        <w:jc w:val="center"/>
        <w:rPr>
          <w:rFonts w:ascii="Arial" w:hAnsi="Arial" w:cs="Arial"/>
        </w:rPr>
      </w:pPr>
      <w:r w:rsidRPr="00C47677">
        <w:rPr>
          <w:noProof/>
          <w:lang w:val="en-GB" w:eastAsia="en-GB"/>
        </w:rPr>
        <w:drawing>
          <wp:inline distT="0" distB="0" distL="0" distR="0" wp14:anchorId="51696ECC" wp14:editId="6B9691CD">
            <wp:extent cx="2526834" cy="996696"/>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6834" cy="996696"/>
                    </a:xfrm>
                    <a:prstGeom prst="rect">
                      <a:avLst/>
                    </a:prstGeom>
                  </pic:spPr>
                </pic:pic>
              </a:graphicData>
            </a:graphic>
          </wp:inline>
        </w:drawing>
      </w:r>
    </w:p>
    <w:p w:rsidR="000D32EE" w:rsidRDefault="000D32EE" w:rsidP="0006001E">
      <w:pPr>
        <w:jc w:val="center"/>
        <w:rPr>
          <w:rFonts w:ascii="Arial" w:hAnsi="Arial" w:cs="Arial"/>
          <w:i/>
        </w:rPr>
      </w:pPr>
    </w:p>
    <w:p w:rsidR="00BB7A85" w:rsidRPr="0006001E" w:rsidRDefault="000D32EE" w:rsidP="0006001E">
      <w:pPr>
        <w:jc w:val="center"/>
        <w:rPr>
          <w:rFonts w:ascii="Arial" w:hAnsi="Arial" w:cs="Arial"/>
          <w:i/>
          <w:iCs/>
          <w:sz w:val="22"/>
          <w:szCs w:val="22"/>
        </w:rPr>
      </w:pPr>
      <w:r w:rsidRPr="000D32EE">
        <w:rPr>
          <w:rFonts w:ascii="Arial" w:hAnsi="Arial" w:cs="Arial"/>
          <w:i/>
        </w:rPr>
        <w:t>Health Assessment</w:t>
      </w:r>
      <w:r w:rsidR="00AE509A" w:rsidRPr="000D32EE">
        <w:rPr>
          <w:rFonts w:ascii="Arial" w:hAnsi="Arial" w:cs="Arial"/>
          <w:i/>
        </w:rPr>
        <w:br/>
      </w:r>
      <w:r w:rsidR="0006001E">
        <w:rPr>
          <w:rFonts w:ascii="Arial" w:hAnsi="Arial" w:cs="Arial"/>
          <w:sz w:val="22"/>
          <w:szCs w:val="22"/>
        </w:rPr>
        <w:t xml:space="preserve">XH3003: </w:t>
      </w:r>
      <w:r w:rsidR="00BB7A85" w:rsidRPr="000D32EE">
        <w:rPr>
          <w:rFonts w:ascii="Arial" w:eastAsia="Arial" w:hAnsi="Arial" w:cs="Arial"/>
          <w:bCs/>
          <w:i/>
          <w:color w:val="000000" w:themeColor="text1"/>
          <w:sz w:val="22"/>
          <w:szCs w:val="22"/>
        </w:rPr>
        <w:t>Health History Across the Life</w:t>
      </w:r>
      <w:r w:rsidR="00974BBE">
        <w:rPr>
          <w:rFonts w:ascii="Arial" w:eastAsia="Arial" w:hAnsi="Arial" w:cs="Arial"/>
          <w:bCs/>
          <w:i/>
          <w:color w:val="000000" w:themeColor="text1"/>
          <w:sz w:val="22"/>
          <w:szCs w:val="22"/>
        </w:rPr>
        <w:t>s</w:t>
      </w:r>
      <w:r w:rsidR="00BB7A85" w:rsidRPr="000D32EE">
        <w:rPr>
          <w:rFonts w:ascii="Arial" w:eastAsia="Arial" w:hAnsi="Arial" w:cs="Arial"/>
          <w:bCs/>
          <w:i/>
          <w:color w:val="000000" w:themeColor="text1"/>
          <w:sz w:val="22"/>
          <w:szCs w:val="22"/>
        </w:rPr>
        <w:t>pan</w:t>
      </w:r>
      <w:r w:rsidR="00BB7A85">
        <w:rPr>
          <w:rFonts w:ascii="Arial" w:eastAsia="Arial" w:hAnsi="Arial" w:cs="Arial"/>
          <w:bCs/>
          <w:color w:val="000000" w:themeColor="text1"/>
          <w:sz w:val="22"/>
          <w:szCs w:val="22"/>
        </w:rPr>
        <w:t xml:space="preserve"> </w:t>
      </w:r>
    </w:p>
    <w:p w:rsidR="008A6863" w:rsidRDefault="008A6863" w:rsidP="00BB7A85">
      <w:pPr>
        <w:pStyle w:val="Heading1"/>
        <w:jc w:val="left"/>
        <w:rPr>
          <w:rFonts w:ascii="Arial" w:hAnsi="Arial" w:cs="Arial"/>
          <w:i/>
          <w:iCs/>
          <w:lang w:val="en-US"/>
        </w:rPr>
      </w:pPr>
      <w:bookmarkStart w:id="0" w:name="_Course__Schedule"/>
      <w:bookmarkStart w:id="1" w:name="_schedule"/>
      <w:bookmarkEnd w:id="0"/>
      <w:bookmarkEnd w:id="1"/>
    </w:p>
    <w:p w:rsidR="00E959D6" w:rsidRPr="008A6863" w:rsidRDefault="0006001E" w:rsidP="00E959D6">
      <w:pPr>
        <w:pStyle w:val="Heading1"/>
        <w:rPr>
          <w:rFonts w:ascii="Arial" w:hAnsi="Arial" w:cs="Arial"/>
          <w:iCs/>
        </w:rPr>
      </w:pPr>
      <w:r>
        <w:rPr>
          <w:rFonts w:ascii="Arial" w:hAnsi="Arial" w:cs="Arial"/>
          <w:iCs/>
          <w:lang w:val="en-US"/>
        </w:rPr>
        <w:t>Competency Assessment</w:t>
      </w:r>
      <w:r w:rsidR="008A6863">
        <w:rPr>
          <w:rFonts w:ascii="Arial" w:hAnsi="Arial" w:cs="Arial"/>
          <w:iCs/>
          <w:lang w:val="en-US"/>
        </w:rPr>
        <w:t>:</w:t>
      </w:r>
      <w:r w:rsidR="00E959D6" w:rsidRPr="008A6863">
        <w:rPr>
          <w:rFonts w:ascii="Arial" w:hAnsi="Arial" w:cs="Arial"/>
        </w:rPr>
        <w:br/>
      </w:r>
      <w:r w:rsidR="004626D0">
        <w:rPr>
          <w:rFonts w:ascii="Arial" w:eastAsia="Arial" w:hAnsi="Arial" w:cs="Arial"/>
          <w:color w:val="000000" w:themeColor="text1"/>
          <w:szCs w:val="28"/>
        </w:rPr>
        <w:t>When Taking a Health History Is a Challenge</w:t>
      </w:r>
    </w:p>
    <w:p w:rsidR="008A6863" w:rsidRDefault="008A6863" w:rsidP="00E959D6">
      <w:pPr>
        <w:pStyle w:val="Heading2"/>
        <w:rPr>
          <w:rFonts w:ascii="Arial" w:hAnsi="Arial" w:cs="Arial"/>
          <w:lang w:eastAsia="zh-CN"/>
        </w:rPr>
      </w:pPr>
      <w:bookmarkStart w:id="2" w:name="_Toc41042371"/>
    </w:p>
    <w:p w:rsidR="00112935" w:rsidRDefault="00112935" w:rsidP="00E959D6">
      <w:pPr>
        <w:pStyle w:val="Heading2"/>
        <w:rPr>
          <w:rFonts w:ascii="Arial" w:hAnsi="Arial" w:cs="Arial"/>
          <w:sz w:val="24"/>
          <w:szCs w:val="24"/>
          <w:lang w:eastAsia="zh-CN"/>
        </w:rPr>
      </w:pPr>
    </w:p>
    <w:p w:rsidR="00112935" w:rsidRPr="00790D6F" w:rsidRDefault="00112935" w:rsidP="00112935">
      <w:pPr>
        <w:pStyle w:val="Heading2"/>
        <w:rPr>
          <w:rFonts w:ascii="Arial" w:hAnsi="Arial" w:cs="Arial"/>
          <w:sz w:val="24"/>
          <w:szCs w:val="24"/>
          <w:lang w:eastAsia="zh-CN"/>
        </w:rPr>
      </w:pPr>
      <w:r w:rsidRPr="00790D6F">
        <w:rPr>
          <w:rFonts w:ascii="Arial" w:hAnsi="Arial" w:cs="Arial"/>
          <w:sz w:val="24"/>
          <w:szCs w:val="24"/>
          <w:lang w:eastAsia="zh-CN"/>
        </w:rPr>
        <w:t>Student Name: Illustrative Example</w:t>
      </w:r>
      <w:r w:rsidRPr="00790D6F">
        <w:rPr>
          <w:rFonts w:ascii="Arial" w:hAnsi="Arial" w:cs="Arial"/>
          <w:sz w:val="24"/>
          <w:szCs w:val="24"/>
          <w:lang w:eastAsia="zh-CN"/>
        </w:rPr>
        <w:tab/>
      </w:r>
      <w:r w:rsidRPr="00790D6F">
        <w:rPr>
          <w:rFonts w:ascii="Arial" w:hAnsi="Arial" w:cs="Arial"/>
          <w:sz w:val="24"/>
          <w:szCs w:val="24"/>
          <w:lang w:eastAsia="zh-CN"/>
        </w:rPr>
        <w:tab/>
      </w:r>
      <w:r w:rsidRPr="00790D6F">
        <w:rPr>
          <w:rFonts w:ascii="Arial" w:hAnsi="Arial" w:cs="Arial"/>
          <w:sz w:val="24"/>
          <w:szCs w:val="24"/>
          <w:lang w:eastAsia="zh-CN"/>
        </w:rPr>
        <w:tab/>
        <w:t>Date: 09/26/2026</w:t>
      </w:r>
    </w:p>
    <w:p w:rsidR="00112935" w:rsidRDefault="000D620D" w:rsidP="00112935">
      <w:pPr>
        <w:pStyle w:val="Heading2"/>
        <w:rPr>
          <w:rFonts w:ascii="Arial" w:hAnsi="Arial" w:cs="Arial"/>
          <w:b w:val="0"/>
          <w:sz w:val="24"/>
          <w:szCs w:val="24"/>
          <w:lang w:eastAsia="zh-CN"/>
        </w:rPr>
      </w:pPr>
      <w:r>
        <w:rPr>
          <w:rFonts w:ascii="Arial" w:hAnsi="Arial" w:cs="Arial"/>
          <w:b w:val="0"/>
          <w:sz w:val="24"/>
          <w:szCs w:val="24"/>
          <w:lang w:eastAsia="zh-CN"/>
        </w:rPr>
        <w:pict w14:anchorId="5BD454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85pt;height:1.5pt" o:hrpct="0" o:hralign="center" o:hr="t">
            <v:imagedata r:id="rId12" o:title="Default Line"/>
          </v:shape>
        </w:pict>
      </w:r>
    </w:p>
    <w:p w:rsidR="00112935" w:rsidRDefault="00BB7A85" w:rsidP="00A905DC">
      <w:pPr>
        <w:pStyle w:val="Heading2"/>
        <w:spacing w:line="276" w:lineRule="auto"/>
        <w:rPr>
          <w:rFonts w:ascii="Arial" w:hAnsi="Arial" w:cs="Arial"/>
          <w:b w:val="0"/>
          <w:bCs w:val="0"/>
          <w:sz w:val="24"/>
          <w:szCs w:val="24"/>
          <w:lang w:eastAsia="zh-CN"/>
        </w:rPr>
      </w:pPr>
      <w:r w:rsidRPr="00F35853">
        <w:rPr>
          <w:rFonts w:ascii="Arial" w:hAnsi="Arial" w:cs="Arial"/>
          <w:b w:val="0"/>
          <w:bCs w:val="0"/>
          <w:sz w:val="24"/>
          <w:szCs w:val="24"/>
          <w:lang w:eastAsia="zh-CN"/>
        </w:rPr>
        <w:t xml:space="preserve">Use this template to </w:t>
      </w:r>
      <w:r w:rsidR="00E23329" w:rsidRPr="00F35853">
        <w:rPr>
          <w:rFonts w:ascii="Arial" w:hAnsi="Arial" w:cs="Arial"/>
          <w:b w:val="0"/>
          <w:bCs w:val="0"/>
          <w:sz w:val="24"/>
          <w:szCs w:val="24"/>
          <w:lang w:eastAsia="zh-CN"/>
        </w:rPr>
        <w:t xml:space="preserve">record your response to each avatar scenario </w:t>
      </w:r>
      <w:r w:rsidRPr="00F35853">
        <w:rPr>
          <w:rFonts w:ascii="Arial" w:hAnsi="Arial" w:cs="Arial"/>
          <w:b w:val="0"/>
          <w:bCs w:val="0"/>
          <w:sz w:val="24"/>
          <w:szCs w:val="24"/>
          <w:lang w:eastAsia="zh-CN"/>
        </w:rPr>
        <w:t>at</w:t>
      </w:r>
      <w:r w:rsidR="00D9592D" w:rsidRPr="00F35853">
        <w:rPr>
          <w:rFonts w:ascii="Arial" w:hAnsi="Arial" w:cs="Arial"/>
          <w:b w:val="0"/>
          <w:bCs w:val="0"/>
          <w:sz w:val="24"/>
          <w:szCs w:val="24"/>
          <w:lang w:eastAsia="zh-CN"/>
        </w:rPr>
        <w:t xml:space="preserve"> </w:t>
      </w:r>
      <w:r w:rsidR="0045462B" w:rsidRPr="00F35853">
        <w:rPr>
          <w:rFonts w:ascii="Arial" w:hAnsi="Arial" w:cs="Arial"/>
          <w:b w:val="0"/>
          <w:bCs w:val="0"/>
          <w:sz w:val="24"/>
          <w:szCs w:val="24"/>
          <w:lang w:eastAsia="zh-CN"/>
        </w:rPr>
        <w:t>Nei</w:t>
      </w:r>
      <w:r w:rsidR="00365965" w:rsidRPr="00F35853">
        <w:rPr>
          <w:rFonts w:ascii="Arial" w:hAnsi="Arial" w:cs="Arial"/>
          <w:b w:val="0"/>
          <w:bCs w:val="0"/>
          <w:sz w:val="24"/>
          <w:szCs w:val="24"/>
          <w:lang w:eastAsia="zh-CN"/>
        </w:rPr>
        <w:t>ghborhood Clinic, the fictional</w:t>
      </w:r>
      <w:r w:rsidR="0045462B" w:rsidRPr="00F35853">
        <w:rPr>
          <w:rFonts w:ascii="Arial" w:hAnsi="Arial" w:cs="Arial"/>
          <w:b w:val="0"/>
          <w:bCs w:val="0"/>
          <w:sz w:val="24"/>
          <w:szCs w:val="24"/>
          <w:lang w:eastAsia="zh-CN"/>
        </w:rPr>
        <w:t xml:space="preserve"> community </w:t>
      </w:r>
      <w:r w:rsidR="004F09ED" w:rsidRPr="00F35853">
        <w:rPr>
          <w:rFonts w:ascii="Arial" w:hAnsi="Arial" w:cs="Arial"/>
          <w:b w:val="0"/>
          <w:bCs w:val="0"/>
          <w:sz w:val="24"/>
          <w:szCs w:val="24"/>
          <w:lang w:eastAsia="zh-CN"/>
        </w:rPr>
        <w:t xml:space="preserve">health </w:t>
      </w:r>
      <w:r w:rsidRPr="00F35853">
        <w:rPr>
          <w:rFonts w:ascii="Arial" w:hAnsi="Arial" w:cs="Arial"/>
          <w:b w:val="0"/>
          <w:bCs w:val="0"/>
          <w:sz w:val="24"/>
          <w:szCs w:val="24"/>
          <w:lang w:eastAsia="zh-CN"/>
        </w:rPr>
        <w:t>center</w:t>
      </w:r>
      <w:r w:rsidR="00E26C3B" w:rsidRPr="00F35853">
        <w:rPr>
          <w:rFonts w:ascii="Arial" w:hAnsi="Arial" w:cs="Arial"/>
          <w:b w:val="0"/>
          <w:bCs w:val="0"/>
          <w:sz w:val="24"/>
          <w:szCs w:val="24"/>
          <w:lang w:eastAsia="zh-CN"/>
        </w:rPr>
        <w:t xml:space="preserve">, as you address communication challenges </w:t>
      </w:r>
      <w:r w:rsidR="00E26C3B" w:rsidRPr="00F35853">
        <w:rPr>
          <w:rFonts w:ascii="Arial" w:eastAsia="Arial" w:hAnsi="Arial" w:cs="Arial"/>
          <w:b w:val="0"/>
          <w:bCs w:val="0"/>
          <w:sz w:val="24"/>
          <w:szCs w:val="24"/>
        </w:rPr>
        <w:t xml:space="preserve">and identifying priority information. </w:t>
      </w:r>
      <w:r w:rsidR="00E23329" w:rsidRPr="00F35853">
        <w:rPr>
          <w:rFonts w:ascii="Arial" w:hAnsi="Arial" w:cs="Arial"/>
          <w:b w:val="0"/>
          <w:bCs w:val="0"/>
          <w:sz w:val="24"/>
          <w:szCs w:val="24"/>
          <w:lang w:eastAsia="zh-CN"/>
        </w:rPr>
        <w:t>Base your responses</w:t>
      </w:r>
      <w:r w:rsidR="00790D6F" w:rsidRPr="00F35853">
        <w:rPr>
          <w:rFonts w:ascii="Arial" w:hAnsi="Arial" w:cs="Arial"/>
          <w:b w:val="0"/>
          <w:bCs w:val="0"/>
          <w:sz w:val="24"/>
          <w:szCs w:val="24"/>
          <w:lang w:eastAsia="zh-CN"/>
        </w:rPr>
        <w:t xml:space="preserve"> on the </w:t>
      </w:r>
      <w:r w:rsidR="00E23329" w:rsidRPr="00F35853">
        <w:rPr>
          <w:rFonts w:ascii="Arial" w:hAnsi="Arial" w:cs="Arial"/>
          <w:b w:val="0"/>
          <w:bCs w:val="0"/>
          <w:sz w:val="24"/>
          <w:szCs w:val="24"/>
          <w:lang w:eastAsia="zh-CN"/>
        </w:rPr>
        <w:t xml:space="preserve">Mursion interactive media, </w:t>
      </w:r>
      <w:r w:rsidR="00790D6F" w:rsidRPr="00F35853">
        <w:rPr>
          <w:rFonts w:ascii="Arial" w:hAnsi="Arial" w:cs="Arial"/>
          <w:b w:val="0"/>
          <w:bCs w:val="0"/>
          <w:sz w:val="24"/>
          <w:szCs w:val="24"/>
          <w:lang w:eastAsia="zh-CN"/>
        </w:rPr>
        <w:t xml:space="preserve">Learning Resources, </w:t>
      </w:r>
      <w:r w:rsidR="002E4A7A" w:rsidRPr="00F35853">
        <w:rPr>
          <w:rFonts w:ascii="Arial" w:hAnsi="Arial" w:cs="Arial"/>
          <w:b w:val="0"/>
          <w:bCs w:val="0"/>
          <w:sz w:val="24"/>
          <w:szCs w:val="24"/>
          <w:lang w:eastAsia="zh-CN"/>
        </w:rPr>
        <w:t xml:space="preserve">and </w:t>
      </w:r>
      <w:r w:rsidR="00790D6F" w:rsidRPr="00F35853">
        <w:rPr>
          <w:rFonts w:ascii="Arial" w:hAnsi="Arial" w:cs="Arial"/>
          <w:b w:val="0"/>
          <w:bCs w:val="0"/>
          <w:sz w:val="24"/>
          <w:szCs w:val="24"/>
          <w:lang w:eastAsia="zh-CN"/>
        </w:rPr>
        <w:t>other resources you identify</w:t>
      </w:r>
      <w:r w:rsidR="00FB4351" w:rsidRPr="00F35853">
        <w:rPr>
          <w:rFonts w:ascii="Arial" w:hAnsi="Arial" w:cs="Arial"/>
          <w:b w:val="0"/>
          <w:sz w:val="24"/>
          <w:szCs w:val="24"/>
          <w:lang w:eastAsia="zh-CN"/>
        </w:rPr>
        <w:t xml:space="preserve"> to support your responses to the following questions. All responses should have evidence cited to support statements made in your document.</w:t>
      </w:r>
      <w:r w:rsidR="00790D6F" w:rsidRPr="00F35853">
        <w:rPr>
          <w:rFonts w:ascii="Arial" w:eastAsia="Arial" w:hAnsi="Arial" w:cs="Arial"/>
          <w:b w:val="0"/>
          <w:bCs w:val="0"/>
          <w:sz w:val="24"/>
          <w:szCs w:val="24"/>
        </w:rPr>
        <w:t xml:space="preserve"> </w:t>
      </w:r>
      <w:r w:rsidR="00790D6F" w:rsidRPr="00F35853">
        <w:rPr>
          <w:rFonts w:ascii="Arial" w:eastAsia="Arial" w:hAnsi="Arial" w:cs="Arial"/>
          <w:b w:val="0"/>
          <w:sz w:val="24"/>
          <w:szCs w:val="24"/>
        </w:rPr>
        <w:t>Y</w:t>
      </w:r>
      <w:r w:rsidR="004C2C80" w:rsidRPr="00F35853">
        <w:rPr>
          <w:rFonts w:ascii="Arial" w:hAnsi="Arial" w:cs="Arial"/>
          <w:b w:val="0"/>
          <w:bCs w:val="0"/>
          <w:sz w:val="24"/>
          <w:szCs w:val="24"/>
          <w:lang w:eastAsia="zh-CN"/>
        </w:rPr>
        <w:t xml:space="preserve">our </w:t>
      </w:r>
      <w:r w:rsidR="00A905DC" w:rsidRPr="00F35853">
        <w:rPr>
          <w:rFonts w:ascii="Arial" w:hAnsi="Arial" w:cs="Arial"/>
          <w:b w:val="0"/>
          <w:bCs w:val="0"/>
          <w:sz w:val="24"/>
          <w:szCs w:val="24"/>
          <w:lang w:eastAsia="zh-CN"/>
        </w:rPr>
        <w:t xml:space="preserve">completed </w:t>
      </w:r>
      <w:r w:rsidR="00112935" w:rsidRPr="00F35853">
        <w:rPr>
          <w:rFonts w:ascii="Arial" w:hAnsi="Arial" w:cs="Arial"/>
          <w:b w:val="0"/>
          <w:bCs w:val="0"/>
          <w:sz w:val="24"/>
          <w:szCs w:val="24"/>
          <w:lang w:eastAsia="zh-CN"/>
        </w:rPr>
        <w:t xml:space="preserve">document should be </w:t>
      </w:r>
      <w:r w:rsidR="00956FE0" w:rsidRPr="00F35853">
        <w:rPr>
          <w:rFonts w:ascii="Arial" w:hAnsi="Arial" w:cs="Arial"/>
          <w:b w:val="0"/>
          <w:bCs w:val="0"/>
          <w:sz w:val="24"/>
          <w:szCs w:val="24"/>
          <w:lang w:eastAsia="zh-CN"/>
        </w:rPr>
        <w:t>4</w:t>
      </w:r>
      <w:r w:rsidR="00112935" w:rsidRPr="00F35853">
        <w:rPr>
          <w:rFonts w:ascii="Arial" w:eastAsia="Calibri" w:hAnsi="Arial" w:cs="Arial"/>
          <w:b w:val="0"/>
          <w:sz w:val="24"/>
          <w:szCs w:val="24"/>
        </w:rPr>
        <w:t>–</w:t>
      </w:r>
      <w:r w:rsidR="00956FE0" w:rsidRPr="00F35853">
        <w:rPr>
          <w:rFonts w:ascii="Arial" w:hAnsi="Arial" w:cs="Arial"/>
          <w:b w:val="0"/>
          <w:bCs w:val="0"/>
          <w:sz w:val="24"/>
          <w:szCs w:val="24"/>
          <w:lang w:eastAsia="zh-CN"/>
        </w:rPr>
        <w:t>5</w:t>
      </w:r>
      <w:r w:rsidR="00D54A98" w:rsidRPr="00F35853">
        <w:rPr>
          <w:rFonts w:ascii="Arial" w:hAnsi="Arial" w:cs="Arial"/>
          <w:b w:val="0"/>
          <w:bCs w:val="0"/>
          <w:sz w:val="24"/>
          <w:szCs w:val="24"/>
          <w:lang w:eastAsia="zh-CN"/>
        </w:rPr>
        <w:t xml:space="preserve"> pages plus a</w:t>
      </w:r>
      <w:r w:rsidR="00112935" w:rsidRPr="00F35853">
        <w:rPr>
          <w:rFonts w:ascii="Arial" w:hAnsi="Arial" w:cs="Arial"/>
          <w:b w:val="0"/>
          <w:bCs w:val="0"/>
          <w:sz w:val="24"/>
          <w:szCs w:val="24"/>
          <w:lang w:eastAsia="zh-CN"/>
        </w:rPr>
        <w:t xml:space="preserve"> reference page.</w:t>
      </w:r>
    </w:p>
    <w:p w:rsidR="006571F7" w:rsidRPr="006571F7" w:rsidRDefault="006571F7" w:rsidP="006571F7">
      <w:pPr>
        <w:rPr>
          <w:rFonts w:eastAsia="Arial"/>
          <w:lang w:val="x-none" w:eastAsia="zh-CN"/>
        </w:rPr>
      </w:pPr>
    </w:p>
    <w:p w:rsidR="00253511" w:rsidRPr="006571F7" w:rsidRDefault="000D620D">
      <w:pPr>
        <w:spacing w:before="40" w:after="120"/>
        <w:rPr>
          <w:color w:val="5B9BD5" w:themeColor="accent5"/>
        </w:rPr>
      </w:pPr>
      <w:r w:rsidRPr="006571F7">
        <w:rPr>
          <w:b/>
          <w:color w:val="5B9BD5" w:themeColor="accent5"/>
        </w:rPr>
        <w:t>Illustration only.</w:t>
      </w:r>
      <w:r w:rsidRPr="006571F7">
        <w:rPr>
          <w:color w:val="5B9BD5" w:themeColor="accent5"/>
        </w:rPr>
        <w:t xml:space="preserve"> This example uses </w:t>
      </w:r>
      <w:r w:rsidRPr="006571F7">
        <w:rPr>
          <w:b/>
          <w:color w:val="5B9BD5" w:themeColor="accent5"/>
        </w:rPr>
        <w:t>fictitious patients created by Gradevia</w:t>
      </w:r>
      <w:r w:rsidRPr="006571F7">
        <w:rPr>
          <w:color w:val="5B9BD5" w:themeColor="accent5"/>
        </w:rPr>
        <w:t xml:space="preserve"> (Mateo, Maya, and Evelyn) whose situations parallel the three Neighborhood Clinic scenarios. It shows the structure, depth, emotional intelligence examples, and APA citation style that the rubric rewards. Your responses must be based on the Mursion scenar</w:t>
      </w:r>
      <w:r w:rsidRPr="006571F7">
        <w:rPr>
          <w:color w:val="5B9BD5" w:themeColor="accent5"/>
        </w:rPr>
        <w:t>ios you viewed, so do not submit this document or any part of it for grading. Questions? WhatsApp Gradevia: +1 564-544-6924.</w:t>
      </w:r>
    </w:p>
    <w:p w:rsidR="00B03624" w:rsidRDefault="000D620D" w:rsidP="00B03624">
      <w:pPr>
        <w:pStyle w:val="Heading2"/>
        <w:rPr>
          <w:rFonts w:ascii="Arial" w:hAnsi="Arial" w:cs="Arial"/>
          <w:sz w:val="24"/>
          <w:szCs w:val="24"/>
          <w:lang w:eastAsia="zh-CN"/>
        </w:rPr>
      </w:pPr>
      <w:r>
        <w:rPr>
          <w:rFonts w:ascii="Arial" w:hAnsi="Arial" w:cs="Arial"/>
          <w:sz w:val="24"/>
          <w:szCs w:val="24"/>
          <w:lang w:eastAsia="zh-CN"/>
        </w:rPr>
        <w:pict w14:anchorId="0D8CE2BB">
          <v:shape id="_x0000_i1026" type="#_x0000_t75" style="width:467.85pt;height:1.5pt" o:hrpct="0" o:hralign="center" o:hr="t">
            <v:imagedata r:id="rId12" o:title="Default Line"/>
          </v:shape>
        </w:pict>
      </w:r>
    </w:p>
    <w:p w:rsidR="00790D6F" w:rsidRDefault="00790D6F" w:rsidP="00C257C5">
      <w:pPr>
        <w:pStyle w:val="Heading2"/>
        <w:rPr>
          <w:rFonts w:ascii="Arial" w:hAnsi="Arial" w:cs="Arial"/>
          <w:sz w:val="24"/>
          <w:szCs w:val="24"/>
          <w:lang w:eastAsia="zh-CN"/>
        </w:rPr>
      </w:pPr>
    </w:p>
    <w:p w:rsidR="00C257C5" w:rsidRPr="003B331B" w:rsidRDefault="00436846" w:rsidP="00FD39FF">
      <w:pPr>
        <w:pStyle w:val="Heading2"/>
        <w:spacing w:line="276" w:lineRule="auto"/>
        <w:rPr>
          <w:rFonts w:ascii="Arial" w:hAnsi="Arial" w:cs="Arial"/>
          <w:sz w:val="24"/>
          <w:szCs w:val="24"/>
          <w:u w:val="single"/>
          <w:lang w:eastAsia="zh-CN"/>
        </w:rPr>
      </w:pPr>
      <w:r>
        <w:rPr>
          <w:rFonts w:ascii="Arial" w:hAnsi="Arial" w:cs="Arial"/>
          <w:sz w:val="24"/>
          <w:szCs w:val="24"/>
          <w:u w:val="single"/>
          <w:lang w:eastAsia="zh-CN"/>
        </w:rPr>
        <w:t>Scenario</w:t>
      </w:r>
      <w:r w:rsidR="00502219">
        <w:rPr>
          <w:rFonts w:ascii="Arial" w:hAnsi="Arial" w:cs="Arial"/>
          <w:sz w:val="24"/>
          <w:szCs w:val="24"/>
          <w:u w:val="single"/>
          <w:lang w:eastAsia="zh-CN"/>
        </w:rPr>
        <w:t xml:space="preserve"> </w:t>
      </w:r>
      <w:r w:rsidR="00C257C5" w:rsidRPr="003B331B">
        <w:rPr>
          <w:rFonts w:ascii="Arial" w:hAnsi="Arial" w:cs="Arial"/>
          <w:sz w:val="24"/>
          <w:szCs w:val="24"/>
          <w:u w:val="single"/>
          <w:lang w:eastAsia="zh-CN"/>
        </w:rPr>
        <w:t>1: Health History for a Young Child</w:t>
      </w:r>
    </w:p>
    <w:p w:rsidR="00C257C5" w:rsidRPr="00BB695B" w:rsidRDefault="00C257C5" w:rsidP="00FD39FF">
      <w:pPr>
        <w:keepNext/>
        <w:spacing w:line="276" w:lineRule="auto"/>
        <w:rPr>
          <w:rFonts w:ascii="Arial" w:hAnsi="Arial" w:cs="Arial"/>
          <w:b/>
        </w:rPr>
      </w:pPr>
      <w:r w:rsidRPr="00BB695B">
        <w:rPr>
          <w:rFonts w:ascii="Arial" w:hAnsi="Arial" w:cs="Arial"/>
          <w:b/>
        </w:rPr>
        <w:t>Illustrative patient: Mateo Rivera, age 6, and his mother, Lena Rivera</w:t>
      </w:r>
    </w:p>
    <w:p w:rsidR="00DA0CEC" w:rsidRDefault="00DA0CEC" w:rsidP="00DA0CEC"/>
    <w:p w:rsidR="00DA0CEC" w:rsidRDefault="00956FE0" w:rsidP="00DA0CEC">
      <w:pPr>
        <w:pStyle w:val="Header"/>
        <w:keepNext/>
        <w:numPr>
          <w:ilvl w:val="0"/>
          <w:numId w:val="29"/>
        </w:numPr>
        <w:ind w:left="390" w:hanging="270"/>
        <w:rPr>
          <w:rFonts w:ascii="Arial" w:eastAsia="Arial" w:hAnsi="Arial" w:cs="Arial"/>
          <w:color w:val="000000" w:themeColor="text1"/>
        </w:rPr>
      </w:pPr>
      <w:r>
        <w:rPr>
          <w:rFonts w:ascii="Arial" w:eastAsia="Arial" w:hAnsi="Arial" w:cs="Arial"/>
          <w:color w:val="000000" w:themeColor="text1"/>
        </w:rPr>
        <w:t>Analyze this</w:t>
      </w:r>
      <w:r w:rsidR="00DA0CEC" w:rsidRPr="6F4906EF">
        <w:rPr>
          <w:rFonts w:ascii="Arial" w:eastAsia="Arial" w:hAnsi="Arial" w:cs="Arial"/>
          <w:color w:val="000000" w:themeColor="text1"/>
        </w:rPr>
        <w:t xml:space="preserve"> scenario for the specific challenges presented in gathering a </w:t>
      </w:r>
      <w:bookmarkStart w:id="3" w:name="_Int_zBgnuU0B"/>
      <w:r w:rsidR="00DA0CEC" w:rsidRPr="6F4906EF">
        <w:rPr>
          <w:rFonts w:ascii="Arial" w:eastAsia="Arial" w:hAnsi="Arial" w:cs="Arial"/>
          <w:color w:val="000000" w:themeColor="text1"/>
        </w:rPr>
        <w:t>patient</w:t>
      </w:r>
      <w:bookmarkEnd w:id="3"/>
      <w:r w:rsidR="00DA0CEC" w:rsidRPr="6F4906EF">
        <w:rPr>
          <w:rFonts w:ascii="Arial" w:eastAsia="Arial" w:hAnsi="Arial" w:cs="Arial"/>
          <w:color w:val="000000" w:themeColor="text1"/>
        </w:rPr>
        <w:t xml:space="preserve"> health history</w:t>
      </w:r>
      <w:r w:rsidR="00B03624">
        <w:rPr>
          <w:rFonts w:ascii="Arial" w:eastAsia="Arial" w:hAnsi="Arial" w:cs="Arial"/>
          <w:color w:val="000000" w:themeColor="text1"/>
        </w:rPr>
        <w:t xml:space="preserve"> of a young child</w:t>
      </w:r>
      <w:r w:rsidR="00DA0CEC" w:rsidRPr="6F4906EF">
        <w:rPr>
          <w:rFonts w:ascii="Arial" w:eastAsia="Arial" w:hAnsi="Arial" w:cs="Arial"/>
          <w:color w:val="000000" w:themeColor="text1"/>
        </w:rPr>
        <w:t>.</w:t>
      </w:r>
    </w:p>
    <w:p w:rsidR="00253511" w:rsidRDefault="000D620D">
      <w:pPr>
        <w:spacing w:before="40" w:after="120"/>
        <w:ind w:left="360"/>
      </w:pPr>
      <w:r>
        <w:rPr>
          <w:i/>
        </w:rPr>
        <w:t>Case (fictitious):</w:t>
      </w:r>
      <w:r>
        <w:t xml:space="preserve"> Mateo, 6, is on his first clinic visit with his mother, Lena, after two days of fever and right ear pain. He is crying and hiding</w:t>
      </w:r>
      <w:r>
        <w:t xml:space="preserve"> in her coat. Lena is taking work calls, holding his 2-year-old sister, new to the area, and without his immunization record. At the end, Mateo refuses to let the nurse near him, and Lena must leave in 20 minutes for her shift.</w:t>
      </w:r>
    </w:p>
    <w:p w:rsidR="00253511" w:rsidRDefault="000D620D">
      <w:pPr>
        <w:spacing w:before="40" w:after="120"/>
        <w:ind w:left="360"/>
      </w:pPr>
      <w:r>
        <w:t>The history must come from t</w:t>
      </w:r>
      <w:r>
        <w:t>wo limited sources at once: a child too ill, frightened, and young to report onset, duration, or medication times reliably, and a parent whose attention is divided between work calls and a toddler (Jarvis &amp; Eckhardt, 2024). As a first visit with no records</w:t>
      </w:r>
      <w:r>
        <w:t xml:space="preserve">, there is no baseline, so everything must be built from scratch. Mateo's crying limits </w:t>
      </w:r>
      <w:r>
        <w:lastRenderedPageBreak/>
        <w:t>both interview and exam, and Lena's shift creates time pressure that forces the nurse to prioritize a focused history rather than a complete one in one sitting (Ball et</w:t>
      </w:r>
      <w:r>
        <w:t xml:space="preserve"> al., 2023).</w:t>
      </w:r>
    </w:p>
    <w:p w:rsidR="000E5FC3" w:rsidRDefault="000E5FC3" w:rsidP="000E5FC3">
      <w:pPr>
        <w:pStyle w:val="Header"/>
        <w:ind w:left="390"/>
        <w:rPr>
          <w:rFonts w:ascii="Arial" w:eastAsia="Arial" w:hAnsi="Arial" w:cs="Arial"/>
          <w:color w:val="000000" w:themeColor="text1"/>
        </w:rPr>
      </w:pPr>
    </w:p>
    <w:p w:rsidR="000E5FC3" w:rsidRPr="00171098" w:rsidRDefault="00171098" w:rsidP="00171098">
      <w:pPr>
        <w:pStyle w:val="Header"/>
        <w:keepNext/>
        <w:numPr>
          <w:ilvl w:val="0"/>
          <w:numId w:val="29"/>
        </w:numPr>
        <w:ind w:left="390" w:hanging="270"/>
        <w:rPr>
          <w:rFonts w:ascii="Arial" w:eastAsia="Arial" w:hAnsi="Arial" w:cs="Arial"/>
          <w:bCs/>
          <w:color w:val="000000" w:themeColor="text1"/>
        </w:rPr>
      </w:pPr>
      <w:r w:rsidRPr="006D7E7B">
        <w:rPr>
          <w:rFonts w:ascii="Arial" w:eastAsia="Arial" w:hAnsi="Arial" w:cs="Arial"/>
          <w:bCs/>
          <w:color w:val="000000" w:themeColor="text1"/>
        </w:rPr>
        <w:t>What communication skills does a nurse need in this situation</w:t>
      </w:r>
      <w:r>
        <w:rPr>
          <w:rFonts w:ascii="Arial" w:eastAsia="Arial" w:hAnsi="Arial" w:cs="Arial"/>
          <w:bCs/>
          <w:color w:val="000000" w:themeColor="text1"/>
        </w:rPr>
        <w:t xml:space="preserve"> with a parent and young child</w:t>
      </w:r>
      <w:r w:rsidRPr="006D7E7B">
        <w:rPr>
          <w:rFonts w:ascii="Arial" w:eastAsia="Arial" w:hAnsi="Arial" w:cs="Arial"/>
          <w:bCs/>
          <w:color w:val="000000" w:themeColor="text1"/>
        </w:rPr>
        <w:t xml:space="preserve">? Include specific examples </w:t>
      </w:r>
      <w:r>
        <w:rPr>
          <w:rFonts w:ascii="Arial" w:eastAsia="Arial" w:hAnsi="Arial" w:cs="Arial"/>
          <w:bCs/>
          <w:color w:val="000000" w:themeColor="text1"/>
        </w:rPr>
        <w:t>based on emotional intelligence</w:t>
      </w:r>
      <w:r w:rsidRPr="002A5B5B">
        <w:rPr>
          <w:rFonts w:ascii="Arial" w:eastAsia="Arial" w:hAnsi="Arial" w:cs="Arial"/>
          <w:bCs/>
          <w:color w:val="000000" w:themeColor="text1"/>
        </w:rPr>
        <w:t>.</w:t>
      </w:r>
    </w:p>
    <w:p w:rsidR="00253511" w:rsidRDefault="000D620D">
      <w:pPr>
        <w:spacing w:before="40" w:after="120"/>
        <w:ind w:left="360"/>
      </w:pPr>
      <w:r>
        <w:t xml:space="preserve">Emotional intelligence (EI) supports the trust needed to gather information; nurses' EI is linked with more compassionate communication (Arpacı et al., 2024). </w:t>
      </w:r>
      <w:r>
        <w:rPr>
          <w:b/>
        </w:rPr>
        <w:t>Self-regulation:</w:t>
      </w:r>
      <w:r>
        <w:t xml:space="preserve"> the nurse notices feeling rushed, lowers the voice, and sits at Mateo's eye leve</w:t>
      </w:r>
      <w:r>
        <w:t xml:space="preserve">l. </w:t>
      </w:r>
      <w:r>
        <w:rPr>
          <w:b/>
        </w:rPr>
        <w:t>Empathy toward the parent:</w:t>
      </w:r>
      <w:r>
        <w:t xml:space="preserve"> "You're juggling a lot and need to get to work. Let's cover the most important questions first so you leave on time." </w:t>
      </w:r>
      <w:r>
        <w:rPr>
          <w:b/>
        </w:rPr>
        <w:t>Empathy with the child:</w:t>
      </w:r>
      <w:r>
        <w:t xml:space="preserve"> simple words ("Point to where it hurts"), choices ("Mom's lap or the table?"), and l</w:t>
      </w:r>
      <w:r>
        <w:t xml:space="preserve">etting him hold the otoscope light, which gives a young child a sense of control (Jarvis &amp; Eckhardt, 2024). </w:t>
      </w:r>
      <w:r>
        <w:rPr>
          <w:b/>
        </w:rPr>
        <w:t>Social skill:</w:t>
      </w:r>
      <w:r>
        <w:t xml:space="preserve"> treating Lena as the expert on her child, using open-ended then clarifying questions, and confirming understanding with teach-back, co</w:t>
      </w:r>
      <w:r>
        <w:t>nsistent with family-centered care (Butler et al., 2026).</w:t>
      </w:r>
    </w:p>
    <w:p w:rsidR="00B03624" w:rsidRDefault="00B03624" w:rsidP="00B03624">
      <w:pPr>
        <w:pStyle w:val="Header"/>
        <w:ind w:left="390"/>
        <w:rPr>
          <w:rFonts w:ascii="Arial" w:eastAsia="Arial" w:hAnsi="Arial" w:cs="Arial"/>
          <w:color w:val="000000" w:themeColor="text1"/>
        </w:rPr>
      </w:pPr>
    </w:p>
    <w:p w:rsidR="007567B8" w:rsidRDefault="00DA0CEC" w:rsidP="00DA0CEC">
      <w:pPr>
        <w:pStyle w:val="Header"/>
        <w:keepNext/>
        <w:numPr>
          <w:ilvl w:val="0"/>
          <w:numId w:val="29"/>
        </w:numPr>
        <w:ind w:left="390" w:hanging="270"/>
        <w:rPr>
          <w:rFonts w:ascii="Arial" w:eastAsia="Arial" w:hAnsi="Arial" w:cs="Arial"/>
          <w:bCs/>
          <w:color w:val="000000" w:themeColor="text1"/>
        </w:rPr>
      </w:pPr>
      <w:r>
        <w:rPr>
          <w:rFonts w:ascii="Arial" w:eastAsia="Arial" w:hAnsi="Arial" w:cs="Arial"/>
          <w:bCs/>
          <w:color w:val="000000" w:themeColor="text1"/>
        </w:rPr>
        <w:t xml:space="preserve">Explain your specific goals </w:t>
      </w:r>
      <w:r w:rsidR="00956FE0">
        <w:rPr>
          <w:rFonts w:ascii="Arial" w:eastAsia="Arial" w:hAnsi="Arial" w:cs="Arial"/>
          <w:bCs/>
          <w:color w:val="000000" w:themeColor="text1"/>
        </w:rPr>
        <w:t xml:space="preserve">with this parent and child </w:t>
      </w:r>
      <w:r>
        <w:rPr>
          <w:rFonts w:ascii="Arial" w:eastAsia="Arial" w:hAnsi="Arial" w:cs="Arial"/>
          <w:bCs/>
          <w:color w:val="000000" w:themeColor="text1"/>
        </w:rPr>
        <w:t>in terms of obtaining a health history.</w:t>
      </w:r>
      <w:r w:rsidR="007567B8">
        <w:rPr>
          <w:rFonts w:ascii="Arial" w:eastAsia="Arial" w:hAnsi="Arial" w:cs="Arial"/>
          <w:bCs/>
          <w:color w:val="000000" w:themeColor="text1"/>
        </w:rPr>
        <w:t xml:space="preserve"> </w:t>
      </w:r>
    </w:p>
    <w:p w:rsidR="00253511" w:rsidRDefault="000D620D">
      <w:pPr>
        <w:spacing w:before="40" w:after="120"/>
        <w:ind w:left="360"/>
      </w:pPr>
      <w:r>
        <w:t>My goals are to (a) obtain an accurate history of the present illness that identifies red flags and g</w:t>
      </w:r>
      <w:r>
        <w:t>uides today's exam; (b) build enough trust that this new family returns, since this visit starts their relationship with a primary care home; (c) begin a baseline of immunizations, past illnesses, medications, allergies, and development, with a plan to req</w:t>
      </w:r>
      <w:r>
        <w:t>uest prior records (Ball et al., 2023).</w:t>
      </w:r>
    </w:p>
    <w:p w:rsidR="007567B8" w:rsidRDefault="007567B8" w:rsidP="007567B8">
      <w:pPr>
        <w:pStyle w:val="Header"/>
        <w:ind w:left="390"/>
        <w:rPr>
          <w:rFonts w:ascii="Arial" w:eastAsia="Arial" w:hAnsi="Arial" w:cs="Arial"/>
          <w:bCs/>
          <w:color w:val="000000" w:themeColor="text1"/>
        </w:rPr>
      </w:pPr>
    </w:p>
    <w:p w:rsidR="00DA0CEC" w:rsidRDefault="007567B8" w:rsidP="00DA0CEC">
      <w:pPr>
        <w:pStyle w:val="Header"/>
        <w:keepNext/>
        <w:numPr>
          <w:ilvl w:val="0"/>
          <w:numId w:val="29"/>
        </w:numPr>
        <w:ind w:left="390" w:hanging="270"/>
        <w:rPr>
          <w:rFonts w:ascii="Arial" w:eastAsia="Arial" w:hAnsi="Arial" w:cs="Arial"/>
          <w:bCs/>
          <w:color w:val="000000" w:themeColor="text1"/>
        </w:rPr>
      </w:pPr>
      <w:r>
        <w:rPr>
          <w:rFonts w:ascii="Arial" w:eastAsia="Arial" w:hAnsi="Arial" w:cs="Arial"/>
          <w:bCs/>
          <w:color w:val="000000" w:themeColor="text1"/>
        </w:rPr>
        <w:t>What information would be a priority to obtain, and why?</w:t>
      </w:r>
    </w:p>
    <w:p w:rsidR="00253511" w:rsidRDefault="000D620D">
      <w:pPr>
        <w:spacing w:before="40" w:after="120"/>
        <w:ind w:left="360"/>
      </w:pPr>
      <w:r>
        <w:rPr>
          <w:b/>
        </w:rPr>
        <w:t>First, red flags and the present illness:</w:t>
      </w:r>
      <w:r>
        <w:t xml:space="preserve"> fever onset, highest temperature, ear drainage, vomiting, lethargy, stiff neck, breathing difficulty, or rash, becau</w:t>
      </w:r>
      <w:r>
        <w:t xml:space="preserve">se these change the urgency of care (Ball et al., 2023). </w:t>
      </w:r>
      <w:r>
        <w:rPr>
          <w:b/>
        </w:rPr>
        <w:t>Second, hydration and medications given:</w:t>
      </w:r>
      <w:r>
        <w:t xml:space="preserve"> fluid intake, urination, and the name, dose, and timing of fever reducers, since dehydration and weight-based dosing errors are common risks (Jarvis &amp; Eckhard</w:t>
      </w:r>
      <w:r>
        <w:t xml:space="preserve">t, 2024). </w:t>
      </w:r>
      <w:r>
        <w:rPr>
          <w:b/>
        </w:rPr>
        <w:t>Third, allergies</w:t>
      </w:r>
      <w:r>
        <w:t xml:space="preserve"> before any treatment such as an antibiotic is considered. </w:t>
      </w:r>
      <w:r>
        <w:rPr>
          <w:b/>
        </w:rPr>
        <w:t>Fourth, immunization status,</w:t>
      </w:r>
      <w:r>
        <w:t xml:space="preserve"> which affects possible causes and preventive care. </w:t>
      </w:r>
      <w:r>
        <w:rPr>
          <w:b/>
        </w:rPr>
        <w:t>Fifth, past history and exposures:</w:t>
      </w:r>
      <w:r>
        <w:t xml:space="preserve"> prior ear infections, sick contacts, school exposures, a</w:t>
      </w:r>
      <w:r>
        <w:t>nd secondhand smoke, which raises ear infection risk.</w:t>
      </w:r>
    </w:p>
    <w:p w:rsidR="004C2C80" w:rsidRDefault="004C2C80" w:rsidP="000E5FC3">
      <w:pPr>
        <w:pStyle w:val="Header"/>
        <w:rPr>
          <w:rFonts w:ascii="Arial" w:eastAsia="Arial" w:hAnsi="Arial" w:cs="Arial"/>
          <w:bCs/>
          <w:color w:val="000000" w:themeColor="text1"/>
        </w:rPr>
      </w:pPr>
    </w:p>
    <w:p w:rsidR="00956FE0" w:rsidRDefault="00956FE0" w:rsidP="00DA0CEC">
      <w:pPr>
        <w:pStyle w:val="Header"/>
        <w:keepNext/>
        <w:numPr>
          <w:ilvl w:val="0"/>
          <w:numId w:val="29"/>
        </w:numPr>
        <w:ind w:left="390" w:hanging="270"/>
        <w:rPr>
          <w:rFonts w:ascii="Arial" w:eastAsia="Arial" w:hAnsi="Arial" w:cs="Arial"/>
          <w:bCs/>
          <w:color w:val="000000" w:themeColor="text1"/>
        </w:rPr>
      </w:pPr>
      <w:r>
        <w:rPr>
          <w:rFonts w:ascii="Arial" w:eastAsia="Arial" w:hAnsi="Arial" w:cs="Arial"/>
          <w:bCs/>
          <w:color w:val="000000" w:themeColor="text1"/>
        </w:rPr>
        <w:t xml:space="preserve">Thinking about the situation in the </w:t>
      </w:r>
      <w:r w:rsidR="003D16CC">
        <w:rPr>
          <w:rFonts w:ascii="Arial" w:eastAsia="Arial" w:hAnsi="Arial" w:cs="Arial"/>
          <w:bCs/>
          <w:color w:val="000000" w:themeColor="text1"/>
        </w:rPr>
        <w:t>examining</w:t>
      </w:r>
      <w:r>
        <w:rPr>
          <w:rFonts w:ascii="Arial" w:eastAsia="Arial" w:hAnsi="Arial" w:cs="Arial"/>
          <w:bCs/>
          <w:color w:val="000000" w:themeColor="text1"/>
        </w:rPr>
        <w:t xml:space="preserve"> room at the end of </w:t>
      </w:r>
      <w:r w:rsidR="0017620E">
        <w:rPr>
          <w:rFonts w:ascii="Arial" w:eastAsia="Arial" w:hAnsi="Arial" w:cs="Arial"/>
          <w:bCs/>
          <w:color w:val="000000" w:themeColor="text1"/>
        </w:rPr>
        <w:t>the scenario</w:t>
      </w:r>
      <w:r>
        <w:rPr>
          <w:rFonts w:ascii="Arial" w:eastAsia="Arial" w:hAnsi="Arial" w:cs="Arial"/>
          <w:bCs/>
          <w:color w:val="000000" w:themeColor="text1"/>
        </w:rPr>
        <w:t xml:space="preserve">, what would be your next steps to get the information you need to </w:t>
      </w:r>
      <w:r w:rsidR="0017620E">
        <w:rPr>
          <w:rFonts w:ascii="Arial" w:eastAsia="Arial" w:hAnsi="Arial" w:cs="Arial"/>
          <w:bCs/>
          <w:color w:val="000000" w:themeColor="text1"/>
        </w:rPr>
        <w:t>make a health assessment of this child</w:t>
      </w:r>
      <w:r w:rsidR="00FB180B">
        <w:rPr>
          <w:rFonts w:ascii="Arial" w:eastAsia="Arial" w:hAnsi="Arial" w:cs="Arial"/>
          <w:bCs/>
          <w:color w:val="000000" w:themeColor="text1"/>
        </w:rPr>
        <w:t>? Explain your reasoning.</w:t>
      </w:r>
    </w:p>
    <w:p w:rsidR="00253511" w:rsidRDefault="000D620D">
      <w:pPr>
        <w:spacing w:before="40" w:after="120"/>
        <w:ind w:left="360"/>
      </w:pPr>
      <w:r>
        <w:t>I would name a plan that respects Lena's limit ("We have 15 minutes; I'll ask what I need most, then we'll check his ears together"), complete the priority questions with Mateo on her lap, and examine from least to most invasive, letting him "ch</w:t>
      </w:r>
      <w:r>
        <w:t>eck" Mom's ear first and saving his painful ear for last (Jarvis &amp; Eckhardt, 2024). I would have Lena sign a records release, use teach-back to confirm warning signs that need urgent care, give written instructions, and schedule a follow-up or telehealth c</w:t>
      </w:r>
      <w:r>
        <w:t>all to finish the developmental, family, and preventive history. (Ball et al., 2023).</w:t>
      </w:r>
    </w:p>
    <w:p w:rsidR="0092031E" w:rsidRDefault="0092031E" w:rsidP="00956FE0">
      <w:pPr>
        <w:pStyle w:val="Header"/>
        <w:ind w:left="390"/>
        <w:rPr>
          <w:rFonts w:ascii="Arial" w:eastAsia="Arial" w:hAnsi="Arial" w:cs="Arial"/>
          <w:bCs/>
          <w:color w:val="000000" w:themeColor="text1"/>
        </w:rPr>
      </w:pPr>
    </w:p>
    <w:p w:rsidR="00BB695B" w:rsidRPr="003B331B" w:rsidRDefault="00436846" w:rsidP="00BB695B">
      <w:pPr>
        <w:pStyle w:val="Heading2"/>
        <w:spacing w:line="276" w:lineRule="auto"/>
        <w:rPr>
          <w:rFonts w:ascii="Arial" w:hAnsi="Arial" w:cs="Arial"/>
          <w:sz w:val="24"/>
          <w:szCs w:val="24"/>
          <w:u w:val="single"/>
          <w:lang w:eastAsia="zh-CN"/>
        </w:rPr>
      </w:pPr>
      <w:r>
        <w:rPr>
          <w:rFonts w:ascii="Arial" w:hAnsi="Arial" w:cs="Arial"/>
          <w:sz w:val="24"/>
          <w:szCs w:val="24"/>
          <w:u w:val="single"/>
          <w:lang w:eastAsia="zh-CN"/>
        </w:rPr>
        <w:t>Scenario</w:t>
      </w:r>
      <w:r w:rsidR="00BB695B">
        <w:rPr>
          <w:rFonts w:ascii="Arial" w:hAnsi="Arial" w:cs="Arial"/>
          <w:sz w:val="24"/>
          <w:szCs w:val="24"/>
          <w:u w:val="single"/>
          <w:lang w:eastAsia="zh-CN"/>
        </w:rPr>
        <w:t xml:space="preserve"> 2</w:t>
      </w:r>
      <w:r w:rsidR="00BB695B" w:rsidRPr="003B331B">
        <w:rPr>
          <w:rFonts w:ascii="Arial" w:hAnsi="Arial" w:cs="Arial"/>
          <w:sz w:val="24"/>
          <w:szCs w:val="24"/>
          <w:u w:val="single"/>
          <w:lang w:eastAsia="zh-CN"/>
        </w:rPr>
        <w:t>: Health History for a</w:t>
      </w:r>
      <w:r w:rsidR="00BB695B">
        <w:rPr>
          <w:rFonts w:ascii="Arial" w:hAnsi="Arial" w:cs="Arial"/>
          <w:sz w:val="24"/>
          <w:szCs w:val="24"/>
          <w:u w:val="single"/>
          <w:lang w:eastAsia="zh-CN"/>
        </w:rPr>
        <w:t xml:space="preserve">n Adolescent </w:t>
      </w:r>
    </w:p>
    <w:p w:rsidR="00BB695B" w:rsidRPr="00BB695B" w:rsidRDefault="00BB695B" w:rsidP="00BB695B">
      <w:pPr>
        <w:keepNext/>
        <w:rPr>
          <w:rFonts w:ascii="Arial" w:hAnsi="Arial" w:cs="Arial"/>
          <w:b/>
        </w:rPr>
      </w:pPr>
      <w:r w:rsidRPr="00BB695B">
        <w:rPr>
          <w:rFonts w:ascii="Arial" w:hAnsi="Arial" w:cs="Arial"/>
          <w:b/>
        </w:rPr>
        <w:t>Illustrative patient: Maya Collins, age 15</w:t>
      </w:r>
    </w:p>
    <w:p w:rsidR="00B03624" w:rsidRDefault="00B03624" w:rsidP="0045462B"/>
    <w:p w:rsidR="0045462B" w:rsidRDefault="0045462B" w:rsidP="0045462B">
      <w:pPr>
        <w:pStyle w:val="Header"/>
        <w:keepNext/>
        <w:numPr>
          <w:ilvl w:val="0"/>
          <w:numId w:val="29"/>
        </w:numPr>
        <w:ind w:left="390" w:hanging="270"/>
        <w:rPr>
          <w:rFonts w:ascii="Arial" w:eastAsia="Arial" w:hAnsi="Arial" w:cs="Arial"/>
          <w:color w:val="000000" w:themeColor="text1"/>
        </w:rPr>
      </w:pPr>
      <w:r>
        <w:rPr>
          <w:rFonts w:ascii="Arial" w:eastAsia="Arial" w:hAnsi="Arial" w:cs="Arial"/>
          <w:color w:val="000000" w:themeColor="text1"/>
        </w:rPr>
        <w:t>Analyze this</w:t>
      </w:r>
      <w:r w:rsidRPr="6F4906EF">
        <w:rPr>
          <w:rFonts w:ascii="Arial" w:eastAsia="Arial" w:hAnsi="Arial" w:cs="Arial"/>
          <w:color w:val="000000" w:themeColor="text1"/>
        </w:rPr>
        <w:t xml:space="preserve"> scenario for the specific challenges presented in gat</w:t>
      </w:r>
      <w:r w:rsidR="007567B8">
        <w:rPr>
          <w:rFonts w:ascii="Arial" w:eastAsia="Arial" w:hAnsi="Arial" w:cs="Arial"/>
          <w:color w:val="000000" w:themeColor="text1"/>
        </w:rPr>
        <w:t>hering a patient health history</w:t>
      </w:r>
      <w:r w:rsidR="00045087">
        <w:rPr>
          <w:rFonts w:ascii="Arial" w:eastAsia="Arial" w:hAnsi="Arial" w:cs="Arial"/>
          <w:color w:val="000000" w:themeColor="text1"/>
        </w:rPr>
        <w:t xml:space="preserve"> of an adolescent</w:t>
      </w:r>
      <w:r w:rsidR="007567B8">
        <w:rPr>
          <w:rFonts w:ascii="Arial" w:eastAsia="Arial" w:hAnsi="Arial" w:cs="Arial"/>
          <w:color w:val="000000" w:themeColor="text1"/>
        </w:rPr>
        <w:t>.</w:t>
      </w:r>
    </w:p>
    <w:p w:rsidR="00253511" w:rsidRDefault="000D620D">
      <w:pPr>
        <w:spacing w:before="40" w:after="120"/>
        <w:ind w:left="360"/>
      </w:pPr>
      <w:r>
        <w:rPr>
          <w:i/>
        </w:rPr>
        <w:t>Case (fictitious):</w:t>
      </w:r>
      <w:r>
        <w:t xml:space="preserve"> Maya, 15, needs a sports physical for soccer. For the first time, her aunt and legal guardian is not with her. Maya gives one-word answers, scrolls her phone, and says she is "tired all the time" </w:t>
      </w:r>
      <w:r>
        <w:t>and "skips lunch a lot." At the end, she asks whether anything she says will be "on the record" her aunt can see.</w:t>
      </w:r>
    </w:p>
    <w:p w:rsidR="00253511" w:rsidRDefault="000D620D">
      <w:pPr>
        <w:spacing w:before="40" w:after="120"/>
        <w:ind w:left="360"/>
      </w:pPr>
      <w:r>
        <w:t>Adolescents seek independence and are often guarded with unfamiliar adults, so Maya's short answers signal limited trust and make the psychoso</w:t>
      </w:r>
      <w:r>
        <w:t>cial history, the most important part at this age, hard to obtain. Her guardian's absence means family history and immunizations cannot be confirmed, but it may also make Maya more willing to share. Her fatigue and skipped meals suggest a concern hidden be</w:t>
      </w:r>
      <w:r>
        <w:t>hind a routine physical, such as disordered eating, anemia, poor sleep, or depression. Her question about the record shows confidentiality is on her mind, and because minor consent laws vary by state, the nurse cannot promise total privacy (Grubb &amp; Committ</w:t>
      </w:r>
      <w:r>
        <w:t>ee on Adolescence, 2024).</w:t>
      </w:r>
    </w:p>
    <w:p w:rsidR="000E5FC3" w:rsidRDefault="000E5FC3" w:rsidP="000E5FC3">
      <w:pPr>
        <w:pStyle w:val="Header"/>
        <w:ind w:left="390"/>
        <w:rPr>
          <w:rFonts w:ascii="Arial" w:eastAsia="Arial" w:hAnsi="Arial" w:cs="Arial"/>
          <w:color w:val="000000" w:themeColor="text1"/>
        </w:rPr>
      </w:pPr>
    </w:p>
    <w:p w:rsidR="0092031E" w:rsidRPr="002A5B5B" w:rsidRDefault="0092031E" w:rsidP="0092031E">
      <w:pPr>
        <w:pStyle w:val="Header"/>
        <w:keepNext/>
        <w:numPr>
          <w:ilvl w:val="0"/>
          <w:numId w:val="29"/>
        </w:numPr>
        <w:ind w:left="390" w:hanging="270"/>
        <w:rPr>
          <w:rFonts w:ascii="Arial" w:eastAsia="Arial" w:hAnsi="Arial" w:cs="Arial"/>
          <w:bCs/>
          <w:color w:val="000000" w:themeColor="text1"/>
        </w:rPr>
      </w:pPr>
      <w:r w:rsidRPr="002A5B5B">
        <w:rPr>
          <w:rFonts w:ascii="Arial" w:eastAsia="Arial" w:hAnsi="Arial" w:cs="Arial"/>
          <w:bCs/>
          <w:color w:val="000000" w:themeColor="text1"/>
        </w:rPr>
        <w:t>What communication skills does a nurse need in this situation</w:t>
      </w:r>
      <w:r>
        <w:rPr>
          <w:rFonts w:ascii="Arial" w:eastAsia="Arial" w:hAnsi="Arial" w:cs="Arial"/>
          <w:bCs/>
          <w:color w:val="000000" w:themeColor="text1"/>
        </w:rPr>
        <w:t xml:space="preserve"> with an adolescent? Include specific examples based on emotional intelligence</w:t>
      </w:r>
      <w:r w:rsidRPr="002A5B5B">
        <w:rPr>
          <w:rFonts w:ascii="Arial" w:eastAsia="Arial" w:hAnsi="Arial" w:cs="Arial"/>
          <w:bCs/>
          <w:color w:val="000000" w:themeColor="text1"/>
        </w:rPr>
        <w:t>.</w:t>
      </w:r>
    </w:p>
    <w:p w:rsidR="00253511" w:rsidRDefault="000D620D">
      <w:pPr>
        <w:spacing w:before="40" w:after="120"/>
        <w:ind w:left="360"/>
      </w:pPr>
      <w:r>
        <w:rPr>
          <w:b/>
        </w:rPr>
        <w:t>Self-regulation:</w:t>
      </w:r>
      <w:r>
        <w:t xml:space="preserve"> the nurse resists lecturing or taking short answers personally. </w:t>
      </w:r>
      <w:r>
        <w:rPr>
          <w:b/>
        </w:rPr>
        <w:t>Respect</w:t>
      </w:r>
      <w:r>
        <w:rPr>
          <w:b/>
        </w:rPr>
        <w:t xml:space="preserve"> for autonomy:</w:t>
      </w:r>
      <w:r>
        <w:t xml:space="preserve"> "This is your visit, and I want to hear from you." </w:t>
      </w:r>
      <w:r>
        <w:rPr>
          <w:b/>
        </w:rPr>
        <w:t>Normalizing:</w:t>
      </w:r>
      <w:r>
        <w:t xml:space="preserve"> "I ask everyone your age about home, school, food, sleep, mood, and relationships." </w:t>
      </w:r>
      <w:r>
        <w:rPr>
          <w:b/>
        </w:rPr>
        <w:t>Honest confidentiality:</w:t>
      </w:r>
      <w:r>
        <w:t xml:space="preserve"> "Most of what you tell me stays between us, unless someone is hurting</w:t>
      </w:r>
      <w:r>
        <w:t xml:space="preserve"> you or you might hurt yourself or someone else. Then I'd tell you first." Explaining confidentiality and its limits increases teens' disclosure of health risks (Grubb &amp; Committee on Adolescence, 2024). </w:t>
      </w:r>
      <w:r>
        <w:rPr>
          <w:b/>
        </w:rPr>
        <w:t>Social skill:</w:t>
      </w:r>
      <w:r>
        <w:t xml:space="preserve"> starting with soccer and school before sensitive topics, reflecting feelings ("It sounds like you've been really worn out"), and staying unshockable, which reflects the compassionate communication associated with EI (Arpacı et al., 2024).</w:t>
      </w:r>
    </w:p>
    <w:p w:rsidR="0045462B" w:rsidRDefault="0045462B" w:rsidP="004C2C80">
      <w:pPr>
        <w:pStyle w:val="Header"/>
        <w:ind w:left="390"/>
        <w:rPr>
          <w:rFonts w:ascii="Arial" w:eastAsia="Arial" w:hAnsi="Arial" w:cs="Arial"/>
          <w:color w:val="000000" w:themeColor="text1"/>
        </w:rPr>
      </w:pPr>
    </w:p>
    <w:p w:rsidR="0045462B" w:rsidRDefault="0045462B" w:rsidP="0045462B">
      <w:pPr>
        <w:pStyle w:val="Header"/>
        <w:keepNext/>
        <w:numPr>
          <w:ilvl w:val="0"/>
          <w:numId w:val="29"/>
        </w:numPr>
        <w:ind w:left="390" w:hanging="270"/>
        <w:rPr>
          <w:rFonts w:ascii="Arial" w:eastAsia="Arial" w:hAnsi="Arial" w:cs="Arial"/>
          <w:bCs/>
          <w:color w:val="000000" w:themeColor="text1"/>
        </w:rPr>
      </w:pPr>
      <w:r>
        <w:rPr>
          <w:rFonts w:ascii="Arial" w:eastAsia="Arial" w:hAnsi="Arial" w:cs="Arial"/>
          <w:bCs/>
          <w:color w:val="000000" w:themeColor="text1"/>
        </w:rPr>
        <w:t>Explain your specific goals with this patient in terms of obtaining a health history.</w:t>
      </w:r>
    </w:p>
    <w:p w:rsidR="00253511" w:rsidRDefault="000D620D">
      <w:pPr>
        <w:spacing w:before="40" w:after="120"/>
        <w:ind w:left="360"/>
      </w:pPr>
      <w:r>
        <w:t>My goals are to (a) earn enough trust for honest answers rather than the answers Maya thinks adults want; (b) complete the preparticipation history needed for safe sports clearance; (c)</w:t>
      </w:r>
      <w:r>
        <w:t xml:space="preserve"> complete a HEEADSSS psychosocial screen (Home, Education, Eating, Activities, Drugs, Sexuality, Suicide/depression, Safety) so her fatigue and skipped meals are explored (Jarvis &amp; Eckhardt, 2024); and (d) support her independence while identifying what mu</w:t>
      </w:r>
      <w:r>
        <w:t>st be confirmed with her guardian.</w:t>
      </w:r>
    </w:p>
    <w:p w:rsidR="007567B8" w:rsidRDefault="007567B8" w:rsidP="007567B8">
      <w:pPr>
        <w:pStyle w:val="Header"/>
        <w:rPr>
          <w:rFonts w:ascii="Arial" w:eastAsia="Arial" w:hAnsi="Arial" w:cs="Arial"/>
          <w:bCs/>
          <w:color w:val="000000" w:themeColor="text1"/>
        </w:rPr>
      </w:pPr>
    </w:p>
    <w:p w:rsidR="007567B8" w:rsidRDefault="007567B8" w:rsidP="007567B8">
      <w:pPr>
        <w:pStyle w:val="Header"/>
        <w:keepNext/>
        <w:numPr>
          <w:ilvl w:val="0"/>
          <w:numId w:val="29"/>
        </w:numPr>
        <w:ind w:left="390" w:hanging="270"/>
        <w:rPr>
          <w:rFonts w:ascii="Arial" w:eastAsia="Arial" w:hAnsi="Arial" w:cs="Arial"/>
          <w:bCs/>
          <w:color w:val="000000" w:themeColor="text1"/>
        </w:rPr>
      </w:pPr>
      <w:r>
        <w:rPr>
          <w:rFonts w:ascii="Arial" w:eastAsia="Arial" w:hAnsi="Arial" w:cs="Arial"/>
          <w:bCs/>
          <w:color w:val="000000" w:themeColor="text1"/>
        </w:rPr>
        <w:t>What information would be a priority to obtain, and why?</w:t>
      </w:r>
    </w:p>
    <w:p w:rsidR="00253511" w:rsidRDefault="000D620D">
      <w:pPr>
        <w:spacing w:before="40" w:after="120"/>
        <w:ind w:left="360"/>
      </w:pPr>
      <w:r>
        <w:rPr>
          <w:b/>
        </w:rPr>
        <w:t>First, cardiac warning signs:</w:t>
      </w:r>
      <w:r>
        <w:t xml:space="preserve"> chest pain or fainting with exercise and family history of sudden cardiac death at a young age, which must be evaluated before cleara</w:t>
      </w:r>
      <w:r>
        <w:t xml:space="preserve">nce (Ball et al., 2023). </w:t>
      </w:r>
      <w:r>
        <w:rPr>
          <w:b/>
        </w:rPr>
        <w:t>Second, nutrition and menstrual history:</w:t>
      </w:r>
      <w:r>
        <w:t xml:space="preserve"> meal patterns, body image, weight change, and cycle regularity, because low energy intake in young female athletes can affect </w:t>
      </w:r>
      <w:r>
        <w:lastRenderedPageBreak/>
        <w:t>bone and menstrual health and may signal disordered eating (Jarv</w:t>
      </w:r>
      <w:r>
        <w:t xml:space="preserve">is &amp; Eckhardt, 2024). </w:t>
      </w:r>
      <w:r>
        <w:rPr>
          <w:b/>
        </w:rPr>
        <w:t>Third, mood, sleep, and safety,</w:t>
      </w:r>
      <w:r>
        <w:t xml:space="preserve"> including thoughts of self-harm, using a validated screen such as the PHQ-A, since fatigue may reflect depression. </w:t>
      </w:r>
      <w:r>
        <w:rPr>
          <w:b/>
        </w:rPr>
        <w:t>Fourth, substance use, relationships, and online safety,</w:t>
      </w:r>
      <w:r>
        <w:t xml:space="preserve"> risks teens rarely raise thems</w:t>
      </w:r>
      <w:r>
        <w:t xml:space="preserve">elves. </w:t>
      </w:r>
      <w:r>
        <w:rPr>
          <w:b/>
        </w:rPr>
        <w:t>Fifth, medications, allergies, and immunizations</w:t>
      </w:r>
      <w:r>
        <w:t xml:space="preserve"> for clearance and preventive care.</w:t>
      </w:r>
    </w:p>
    <w:p w:rsidR="0045462B" w:rsidRDefault="0045462B" w:rsidP="000E5FC3">
      <w:pPr>
        <w:pStyle w:val="Header"/>
        <w:rPr>
          <w:rFonts w:ascii="Arial" w:eastAsia="Arial" w:hAnsi="Arial" w:cs="Arial"/>
          <w:bCs/>
          <w:color w:val="000000" w:themeColor="text1"/>
        </w:rPr>
      </w:pPr>
    </w:p>
    <w:p w:rsidR="0045462B" w:rsidRDefault="0045462B" w:rsidP="0045462B">
      <w:pPr>
        <w:pStyle w:val="Header"/>
        <w:keepNext/>
        <w:numPr>
          <w:ilvl w:val="0"/>
          <w:numId w:val="29"/>
        </w:numPr>
        <w:ind w:left="390" w:hanging="270"/>
        <w:rPr>
          <w:rFonts w:ascii="Arial" w:eastAsia="Arial" w:hAnsi="Arial" w:cs="Arial"/>
          <w:bCs/>
          <w:color w:val="000000" w:themeColor="text1"/>
        </w:rPr>
      </w:pPr>
      <w:r>
        <w:rPr>
          <w:rFonts w:ascii="Arial" w:eastAsia="Arial" w:hAnsi="Arial" w:cs="Arial"/>
          <w:bCs/>
          <w:color w:val="000000" w:themeColor="text1"/>
        </w:rPr>
        <w:t xml:space="preserve">Thinking about the situation in the </w:t>
      </w:r>
      <w:r w:rsidR="003D16CC">
        <w:rPr>
          <w:rFonts w:ascii="Arial" w:eastAsia="Arial" w:hAnsi="Arial" w:cs="Arial"/>
          <w:bCs/>
          <w:color w:val="000000" w:themeColor="text1"/>
        </w:rPr>
        <w:t>examining</w:t>
      </w:r>
      <w:r w:rsidR="00B03624">
        <w:rPr>
          <w:rFonts w:ascii="Arial" w:eastAsia="Arial" w:hAnsi="Arial" w:cs="Arial"/>
          <w:bCs/>
          <w:color w:val="000000" w:themeColor="text1"/>
        </w:rPr>
        <w:t xml:space="preserve"> room at the end of </w:t>
      </w:r>
      <w:r w:rsidR="0017620E">
        <w:rPr>
          <w:rFonts w:ascii="Arial" w:eastAsia="Arial" w:hAnsi="Arial" w:cs="Arial"/>
          <w:bCs/>
          <w:color w:val="000000" w:themeColor="text1"/>
        </w:rPr>
        <w:t>the scenario</w:t>
      </w:r>
      <w:r>
        <w:rPr>
          <w:rFonts w:ascii="Arial" w:eastAsia="Arial" w:hAnsi="Arial" w:cs="Arial"/>
          <w:bCs/>
          <w:color w:val="000000" w:themeColor="text1"/>
        </w:rPr>
        <w:t>, what would be your next steps to get the information you need to</w:t>
      </w:r>
      <w:r w:rsidR="00B03624">
        <w:rPr>
          <w:rFonts w:ascii="Arial" w:eastAsia="Arial" w:hAnsi="Arial" w:cs="Arial"/>
          <w:bCs/>
          <w:color w:val="000000" w:themeColor="text1"/>
        </w:rPr>
        <w:t xml:space="preserve"> make a health assessment of </w:t>
      </w:r>
      <w:r w:rsidR="0017620E">
        <w:rPr>
          <w:rFonts w:ascii="Arial" w:eastAsia="Arial" w:hAnsi="Arial" w:cs="Arial"/>
          <w:bCs/>
          <w:color w:val="000000" w:themeColor="text1"/>
        </w:rPr>
        <w:t>this adolescent</w:t>
      </w:r>
      <w:r>
        <w:rPr>
          <w:rFonts w:ascii="Arial" w:eastAsia="Arial" w:hAnsi="Arial" w:cs="Arial"/>
          <w:bCs/>
          <w:color w:val="000000" w:themeColor="text1"/>
        </w:rPr>
        <w:t>? Explain your reasoning.</w:t>
      </w:r>
    </w:p>
    <w:p w:rsidR="00253511" w:rsidRDefault="000D620D">
      <w:pPr>
        <w:spacing w:before="40" w:after="120"/>
        <w:ind w:left="360"/>
      </w:pPr>
      <w:r>
        <w:t>I would answer Maya's question honestly, explaining what stays confidential, what her guardian may see (such as the sports form or billing), and the safety exceptions; a broken promise w</w:t>
      </w:r>
      <w:r>
        <w:t>ould end her trust (Grubb &amp; Committee on Adolescence, 2024). I would continue HEEADSSS privately, using her own words as the entry point ("You mentioned skipping lunch. Tell me more"), complete the PHQ-A and a nutrition and menstrual history, and report co</w:t>
      </w:r>
      <w:r>
        <w:t>ncerns to the provider, who may order labs such as a blood count. With Maya's permission, I would contact her aunt to confirm family cardiac history and immunizations and schedule follow-up if screening is positive.</w:t>
      </w:r>
    </w:p>
    <w:p w:rsidR="00BB695B" w:rsidRPr="003B331B" w:rsidRDefault="00436846" w:rsidP="00BB695B">
      <w:pPr>
        <w:pStyle w:val="Heading2"/>
        <w:spacing w:line="276" w:lineRule="auto"/>
        <w:rPr>
          <w:rFonts w:ascii="Arial" w:hAnsi="Arial" w:cs="Arial"/>
          <w:sz w:val="24"/>
          <w:szCs w:val="24"/>
          <w:u w:val="single"/>
          <w:lang w:eastAsia="zh-CN"/>
        </w:rPr>
      </w:pPr>
      <w:r>
        <w:rPr>
          <w:rFonts w:ascii="Arial" w:hAnsi="Arial" w:cs="Arial"/>
          <w:sz w:val="24"/>
          <w:szCs w:val="24"/>
          <w:u w:val="single"/>
          <w:lang w:eastAsia="zh-CN"/>
        </w:rPr>
        <w:t>Scenario</w:t>
      </w:r>
      <w:r w:rsidR="00502219">
        <w:rPr>
          <w:rFonts w:ascii="Arial" w:hAnsi="Arial" w:cs="Arial"/>
          <w:sz w:val="24"/>
          <w:szCs w:val="24"/>
          <w:u w:val="single"/>
          <w:lang w:eastAsia="zh-CN"/>
        </w:rPr>
        <w:t xml:space="preserve"> </w:t>
      </w:r>
      <w:r w:rsidR="00BB695B">
        <w:rPr>
          <w:rFonts w:ascii="Arial" w:hAnsi="Arial" w:cs="Arial"/>
          <w:sz w:val="24"/>
          <w:szCs w:val="24"/>
          <w:u w:val="single"/>
          <w:lang w:eastAsia="zh-CN"/>
        </w:rPr>
        <w:t>3</w:t>
      </w:r>
      <w:r w:rsidR="00BB695B" w:rsidRPr="003B331B">
        <w:rPr>
          <w:rFonts w:ascii="Arial" w:hAnsi="Arial" w:cs="Arial"/>
          <w:sz w:val="24"/>
          <w:szCs w:val="24"/>
          <w:u w:val="single"/>
          <w:lang w:eastAsia="zh-CN"/>
        </w:rPr>
        <w:t>: Health History for a</w:t>
      </w:r>
      <w:r w:rsidR="00BB695B">
        <w:rPr>
          <w:rFonts w:ascii="Arial" w:hAnsi="Arial" w:cs="Arial"/>
          <w:sz w:val="24"/>
          <w:szCs w:val="24"/>
          <w:u w:val="single"/>
          <w:lang w:eastAsia="zh-CN"/>
        </w:rPr>
        <w:t xml:space="preserve">n Older Adult </w:t>
      </w:r>
    </w:p>
    <w:p w:rsidR="00BB695B" w:rsidRPr="00BB695B" w:rsidRDefault="00BB695B" w:rsidP="00BB695B">
      <w:pPr>
        <w:keepNext/>
        <w:rPr>
          <w:rFonts w:ascii="Arial" w:hAnsi="Arial" w:cs="Arial"/>
          <w:b/>
        </w:rPr>
      </w:pPr>
      <w:r w:rsidRPr="00BB695B">
        <w:rPr>
          <w:rFonts w:ascii="Arial" w:hAnsi="Arial" w:cs="Arial"/>
          <w:b/>
        </w:rPr>
        <w:t>Illustrative patient: Evelyn Brooks, age 78</w:t>
      </w:r>
    </w:p>
    <w:p w:rsidR="007567B8" w:rsidRDefault="007567B8" w:rsidP="0045462B"/>
    <w:p w:rsidR="0045462B" w:rsidRDefault="0045462B" w:rsidP="0045462B">
      <w:pPr>
        <w:pStyle w:val="Header"/>
        <w:keepNext/>
        <w:numPr>
          <w:ilvl w:val="0"/>
          <w:numId w:val="29"/>
        </w:numPr>
        <w:ind w:left="390" w:hanging="270"/>
        <w:rPr>
          <w:rFonts w:ascii="Arial" w:eastAsia="Arial" w:hAnsi="Arial" w:cs="Arial"/>
          <w:color w:val="000000" w:themeColor="text1"/>
        </w:rPr>
      </w:pPr>
      <w:r>
        <w:rPr>
          <w:rFonts w:ascii="Arial" w:eastAsia="Arial" w:hAnsi="Arial" w:cs="Arial"/>
          <w:color w:val="000000" w:themeColor="text1"/>
        </w:rPr>
        <w:t>Analyze this</w:t>
      </w:r>
      <w:r w:rsidRPr="6F4906EF">
        <w:rPr>
          <w:rFonts w:ascii="Arial" w:eastAsia="Arial" w:hAnsi="Arial" w:cs="Arial"/>
          <w:color w:val="000000" w:themeColor="text1"/>
        </w:rPr>
        <w:t xml:space="preserve"> scenario for the specific challenges presented in gathering a patient health history</w:t>
      </w:r>
      <w:r w:rsidR="00045087">
        <w:rPr>
          <w:rFonts w:ascii="Arial" w:eastAsia="Arial" w:hAnsi="Arial" w:cs="Arial"/>
          <w:color w:val="000000" w:themeColor="text1"/>
        </w:rPr>
        <w:t xml:space="preserve"> of an older adult</w:t>
      </w:r>
      <w:r w:rsidRPr="6F4906EF">
        <w:rPr>
          <w:rFonts w:ascii="Arial" w:eastAsia="Arial" w:hAnsi="Arial" w:cs="Arial"/>
          <w:color w:val="000000" w:themeColor="text1"/>
        </w:rPr>
        <w:t>.</w:t>
      </w:r>
    </w:p>
    <w:p w:rsidR="00253511" w:rsidRDefault="000D620D">
      <w:pPr>
        <w:spacing w:before="40" w:after="120"/>
        <w:ind w:left="360"/>
      </w:pPr>
      <w:r>
        <w:rPr>
          <w:i/>
        </w:rPr>
        <w:t>Case (fictitious):</w:t>
      </w:r>
      <w:r>
        <w:t xml:space="preserve"> Evelyn, 78, lives alone since her husband died last year. He</w:t>
      </w:r>
      <w:r>
        <w:t>r adult stepson, Curtis, drove her and wants to join the visit, which she refuses. She has a forearm bruise she says came from "bumping a cabinet," is vague about her medications, and her clothes look loose. At the end, Curtis knocks, asking to "tell you w</w:t>
      </w:r>
      <w:r>
        <w:t>hat's really going on."</w:t>
      </w:r>
    </w:p>
    <w:p w:rsidR="00253511" w:rsidRDefault="000D620D">
      <w:pPr>
        <w:spacing w:before="40" w:after="120"/>
        <w:ind w:left="360"/>
      </w:pPr>
      <w:r>
        <w:t>Evelyn protects her independence by minimizing problems and refusing her stepson's presence. Her vague bruise explanation, unclear medications, and apparent weight loss may point to falls, self-neglect, cognitive change, or elder mi</w:t>
      </w:r>
      <w:r>
        <w:t>streatment, each requiring careful private questioning (National Institute on Aging [NIA], 2024). Recent widowhood may change who manages her home, money, and medications. Possible hearing, vision, or memory changes can slow the interview, and family tensi</w:t>
      </w:r>
      <w:r>
        <w:t>on forces the nurse to balance her right to privacy with the value of collateral information (Ball et al., 2023).</w:t>
      </w:r>
    </w:p>
    <w:p w:rsidR="0045462B" w:rsidRDefault="0045462B" w:rsidP="004C2C80">
      <w:pPr>
        <w:pStyle w:val="Header"/>
        <w:ind w:left="390"/>
        <w:rPr>
          <w:rFonts w:ascii="Arial" w:eastAsia="Arial" w:hAnsi="Arial" w:cs="Arial"/>
          <w:color w:val="000000" w:themeColor="text1"/>
        </w:rPr>
      </w:pPr>
    </w:p>
    <w:p w:rsidR="000E5FC3" w:rsidRPr="0092031E" w:rsidRDefault="0092031E" w:rsidP="0092031E">
      <w:pPr>
        <w:pStyle w:val="Header"/>
        <w:keepNext/>
        <w:numPr>
          <w:ilvl w:val="0"/>
          <w:numId w:val="29"/>
        </w:numPr>
        <w:ind w:left="390" w:hanging="270"/>
        <w:rPr>
          <w:rFonts w:ascii="Arial" w:eastAsia="Arial" w:hAnsi="Arial" w:cs="Arial"/>
          <w:bCs/>
          <w:color w:val="000000" w:themeColor="text1"/>
        </w:rPr>
      </w:pPr>
      <w:r w:rsidRPr="002A5B5B">
        <w:rPr>
          <w:rFonts w:ascii="Arial" w:eastAsia="Arial" w:hAnsi="Arial" w:cs="Arial"/>
          <w:bCs/>
          <w:color w:val="000000" w:themeColor="text1"/>
        </w:rPr>
        <w:t>What communication skills does a nurse need in this situation</w:t>
      </w:r>
      <w:r>
        <w:rPr>
          <w:rFonts w:ascii="Arial" w:eastAsia="Arial" w:hAnsi="Arial" w:cs="Arial"/>
          <w:bCs/>
          <w:color w:val="000000" w:themeColor="text1"/>
        </w:rPr>
        <w:t xml:space="preserve"> with an older adult</w:t>
      </w:r>
      <w:r w:rsidRPr="002A5B5B">
        <w:rPr>
          <w:rFonts w:ascii="Arial" w:eastAsia="Arial" w:hAnsi="Arial" w:cs="Arial"/>
          <w:bCs/>
          <w:color w:val="000000" w:themeColor="text1"/>
        </w:rPr>
        <w:t xml:space="preserve">? Include specific examples </w:t>
      </w:r>
      <w:r>
        <w:rPr>
          <w:rFonts w:ascii="Arial" w:eastAsia="Arial" w:hAnsi="Arial" w:cs="Arial"/>
          <w:bCs/>
          <w:color w:val="000000" w:themeColor="text1"/>
        </w:rPr>
        <w:t>based on</w:t>
      </w:r>
      <w:r w:rsidRPr="002A5B5B">
        <w:rPr>
          <w:rFonts w:ascii="Arial" w:eastAsia="Arial" w:hAnsi="Arial" w:cs="Arial"/>
          <w:bCs/>
          <w:color w:val="000000" w:themeColor="text1"/>
        </w:rPr>
        <w:t xml:space="preserve"> emotional intelligence.</w:t>
      </w:r>
    </w:p>
    <w:p w:rsidR="00253511" w:rsidRDefault="000D620D">
      <w:pPr>
        <w:spacing w:before="40" w:after="120"/>
        <w:ind w:left="360"/>
      </w:pPr>
      <w:r>
        <w:rPr>
          <w:b/>
        </w:rPr>
        <w:t>Self-awareness:</w:t>
      </w:r>
      <w:r>
        <w:t xml:space="preserve"> the nurse avoids age-based assumptions, such as presuming confusion, and avoids taking sides. </w:t>
      </w:r>
      <w:r>
        <w:rPr>
          <w:b/>
        </w:rPr>
        <w:t>Respect:</w:t>
      </w:r>
      <w:r>
        <w:t xml:space="preserve"> greeting her as "Mrs. Brooks," sitting face to face in a quiet, well-lit room, speaking clearly at a lower pitch, and allowing extra tim</w:t>
      </w:r>
      <w:r>
        <w:t xml:space="preserve">e without interrupting (NIA, 2023). </w:t>
      </w:r>
      <w:r>
        <w:rPr>
          <w:b/>
        </w:rPr>
        <w:t>Empathy:</w:t>
      </w:r>
      <w:r>
        <w:t xml:space="preserve"> "Making your own decisions matters to you, and I respect that. Curtis won't come in unless you want him to." Protecting autonomy lowers defenses. </w:t>
      </w:r>
      <w:r>
        <w:rPr>
          <w:b/>
        </w:rPr>
        <w:t>Social skill:</w:t>
      </w:r>
      <w:r>
        <w:t xml:space="preserve"> normalizing sensitive questions ("I ask all my pati</w:t>
      </w:r>
      <w:r>
        <w:t>ents whether anyone makes them feel unsafe or uses their money without permission") and asking about the bruise without judgment, consistent with EI-based compassionate communication (Arpacı et al., 2024).</w:t>
      </w:r>
    </w:p>
    <w:p w:rsidR="000E5FC3" w:rsidRDefault="000E5FC3" w:rsidP="000E5FC3">
      <w:pPr>
        <w:pStyle w:val="Header"/>
        <w:ind w:left="390"/>
        <w:rPr>
          <w:rFonts w:ascii="Arial" w:eastAsia="Arial" w:hAnsi="Arial" w:cs="Arial"/>
          <w:bCs/>
          <w:color w:val="000000" w:themeColor="text1"/>
        </w:rPr>
      </w:pPr>
    </w:p>
    <w:p w:rsidR="0045462B" w:rsidRDefault="0045462B" w:rsidP="0045462B">
      <w:pPr>
        <w:pStyle w:val="Header"/>
        <w:keepNext/>
        <w:numPr>
          <w:ilvl w:val="0"/>
          <w:numId w:val="29"/>
        </w:numPr>
        <w:ind w:left="390" w:hanging="270"/>
        <w:rPr>
          <w:rFonts w:ascii="Arial" w:eastAsia="Arial" w:hAnsi="Arial" w:cs="Arial"/>
          <w:bCs/>
          <w:color w:val="000000" w:themeColor="text1"/>
        </w:rPr>
      </w:pPr>
      <w:r>
        <w:rPr>
          <w:rFonts w:ascii="Arial" w:eastAsia="Arial" w:hAnsi="Arial" w:cs="Arial"/>
          <w:bCs/>
          <w:color w:val="000000" w:themeColor="text1"/>
        </w:rPr>
        <w:t>Explain your specific goals with this patient in terms of obtaining a health history.</w:t>
      </w:r>
    </w:p>
    <w:p w:rsidR="00253511" w:rsidRDefault="000D620D">
      <w:pPr>
        <w:spacing w:before="40" w:after="120"/>
        <w:ind w:left="360"/>
      </w:pPr>
      <w:r>
        <w:t xml:space="preserve">My goals are to (a) create a private, respectful interview where Evelyn feels safe disclosing falls or problems at home; (b) obtain a geriatric history covering medications, falls, nutrition, cognition, mood, and daily </w:t>
      </w:r>
      <w:r>
        <w:t>function, which determine whether she can live safely alone (Ball et al., 2023); (c) screen for physical harm, neglect, and financial exploitation without escalating the family conflict (NIA, 2024); and (d) respect her decision-making while identifying wha</w:t>
      </w:r>
      <w:r>
        <w:t>t Curtis could add.</w:t>
      </w:r>
    </w:p>
    <w:p w:rsidR="0045462B" w:rsidRDefault="0045462B" w:rsidP="0045462B">
      <w:pPr>
        <w:pStyle w:val="Header"/>
        <w:rPr>
          <w:rFonts w:ascii="Arial" w:eastAsia="Arial" w:hAnsi="Arial" w:cs="Arial"/>
          <w:bCs/>
          <w:color w:val="000000" w:themeColor="text1"/>
        </w:rPr>
      </w:pPr>
    </w:p>
    <w:p w:rsidR="00795C73" w:rsidRDefault="00795C73" w:rsidP="00795C73">
      <w:pPr>
        <w:pStyle w:val="Header"/>
        <w:keepNext/>
        <w:numPr>
          <w:ilvl w:val="0"/>
          <w:numId w:val="29"/>
        </w:numPr>
        <w:ind w:left="390" w:hanging="270"/>
        <w:rPr>
          <w:rFonts w:ascii="Arial" w:eastAsia="Arial" w:hAnsi="Arial" w:cs="Arial"/>
          <w:bCs/>
          <w:color w:val="000000" w:themeColor="text1"/>
        </w:rPr>
      </w:pPr>
      <w:r>
        <w:rPr>
          <w:rFonts w:ascii="Arial" w:eastAsia="Arial" w:hAnsi="Arial" w:cs="Arial"/>
          <w:bCs/>
          <w:color w:val="000000" w:themeColor="text1"/>
        </w:rPr>
        <w:t>What information would be a priority to obtain, and why?</w:t>
      </w:r>
    </w:p>
    <w:p w:rsidR="00253511" w:rsidRDefault="000D620D">
      <w:pPr>
        <w:spacing w:before="40" w:after="120"/>
        <w:ind w:left="360"/>
      </w:pPr>
      <w:r>
        <w:rPr>
          <w:b/>
        </w:rPr>
        <w:t>First, the bruise and falls:</w:t>
      </w:r>
      <w:r>
        <w:t xml:space="preserve"> how the injury happened, whether the explanation fits, and the three STEADI questions (fallen in the past year, feels unsteady, worries about falling), because falls are a leading cause of injury in older adults (Centers for Disease Control and Prevention</w:t>
      </w:r>
      <w:r>
        <w:t xml:space="preserve"> [CDC], 2024). </w:t>
      </w:r>
      <w:r>
        <w:rPr>
          <w:b/>
        </w:rPr>
        <w:t>Second, medication reconciliation</w:t>
      </w:r>
      <w:r>
        <w:t xml:space="preserve"> with a brown-bag review, identifying who manages doses and drugs that raise fall risk. </w:t>
      </w:r>
      <w:r>
        <w:rPr>
          <w:b/>
        </w:rPr>
        <w:t>Third, nutrition and weight loss,</w:t>
      </w:r>
      <w:r>
        <w:t xml:space="preserve"> which may reflect depression, illness, cognitive change, or neglect (Ball et al., 2023</w:t>
      </w:r>
      <w:r>
        <w:t xml:space="preserve">). </w:t>
      </w:r>
      <w:r>
        <w:rPr>
          <w:b/>
        </w:rPr>
        <w:t>Fourth, cognition, mood, and function,</w:t>
      </w:r>
      <w:r>
        <w:t xml:space="preserve"> using a brief screen such as the Mini-Cog and questions about daily and instrumental activities. </w:t>
      </w:r>
      <w:r>
        <w:rPr>
          <w:b/>
        </w:rPr>
        <w:t>Fifth, private mistreatment screening:</w:t>
      </w:r>
      <w:r>
        <w:t xml:space="preserve"> whether anyone has hurt, threatened, neglected, or financially exploited her (</w:t>
      </w:r>
      <w:r>
        <w:t>NIA, 2024).</w:t>
      </w:r>
    </w:p>
    <w:p w:rsidR="00795C73" w:rsidRDefault="00795C73" w:rsidP="00795C73">
      <w:pPr>
        <w:pStyle w:val="Header"/>
        <w:rPr>
          <w:rFonts w:ascii="Arial" w:eastAsia="Arial" w:hAnsi="Arial" w:cs="Arial"/>
          <w:bCs/>
          <w:color w:val="000000" w:themeColor="text1"/>
        </w:rPr>
      </w:pPr>
    </w:p>
    <w:p w:rsidR="00BB695B" w:rsidRDefault="00BB695B" w:rsidP="00BB695B">
      <w:pPr>
        <w:pStyle w:val="Header"/>
        <w:keepNext/>
        <w:numPr>
          <w:ilvl w:val="0"/>
          <w:numId w:val="29"/>
        </w:numPr>
        <w:ind w:left="390" w:hanging="270"/>
        <w:rPr>
          <w:rFonts w:ascii="Arial" w:eastAsia="Arial" w:hAnsi="Arial" w:cs="Arial"/>
          <w:bCs/>
          <w:color w:val="000000" w:themeColor="text1"/>
        </w:rPr>
      </w:pPr>
      <w:r>
        <w:rPr>
          <w:rFonts w:ascii="Arial" w:eastAsia="Arial" w:hAnsi="Arial" w:cs="Arial"/>
          <w:bCs/>
          <w:color w:val="000000" w:themeColor="text1"/>
        </w:rPr>
        <w:t xml:space="preserve">What information would be a priority to obtain from </w:t>
      </w:r>
      <w:r w:rsidR="0017620E">
        <w:rPr>
          <w:rFonts w:ascii="Arial" w:eastAsia="Arial" w:hAnsi="Arial" w:cs="Arial"/>
          <w:bCs/>
          <w:color w:val="000000" w:themeColor="text1"/>
        </w:rPr>
        <w:t>the</w:t>
      </w:r>
      <w:r w:rsidR="004F7346">
        <w:rPr>
          <w:rFonts w:ascii="Arial" w:eastAsia="Arial" w:hAnsi="Arial" w:cs="Arial"/>
          <w:bCs/>
          <w:color w:val="000000" w:themeColor="text1"/>
        </w:rPr>
        <w:t xml:space="preserve"> adult stepson</w:t>
      </w:r>
      <w:r>
        <w:rPr>
          <w:rFonts w:ascii="Arial" w:eastAsia="Arial" w:hAnsi="Arial" w:cs="Arial"/>
          <w:bCs/>
          <w:color w:val="000000" w:themeColor="text1"/>
        </w:rPr>
        <w:t xml:space="preserve"> if he joined the appointment, and why?</w:t>
      </w:r>
    </w:p>
    <w:p w:rsidR="00253511" w:rsidRDefault="000D620D">
      <w:pPr>
        <w:spacing w:before="40" w:after="120"/>
        <w:ind w:left="360"/>
      </w:pPr>
      <w:r>
        <w:t xml:space="preserve">With Evelyn's permission, the priority is collateral information she may be unable or unwilling to report: changes Curtis has noticed </w:t>
      </w:r>
      <w:r>
        <w:t>in her memory, mood, weight, or function; falls or injuries he has seen; how medications are managed; and who handles her finances, groceries, and transportation (Ball et al., 2023). The nurse should also clarify his role, such as visit frequency, caregivi</w:t>
      </w:r>
      <w:r>
        <w:t>ng, or power of attorney, and what specific concern he wants to share. His account is weighed alongside hers, because a family member may be a source of support or of risk, which is why Evelyn is interviewed alone first (NIA, 2024).</w:t>
      </w:r>
    </w:p>
    <w:p w:rsidR="0045462B" w:rsidRDefault="0045462B" w:rsidP="0045462B">
      <w:pPr>
        <w:pStyle w:val="Header"/>
        <w:ind w:left="390"/>
        <w:rPr>
          <w:rFonts w:ascii="Arial" w:eastAsia="Arial" w:hAnsi="Arial" w:cs="Arial"/>
          <w:bCs/>
          <w:color w:val="000000" w:themeColor="text1"/>
        </w:rPr>
      </w:pPr>
    </w:p>
    <w:p w:rsidR="0045462B" w:rsidRDefault="0045462B" w:rsidP="0045462B">
      <w:pPr>
        <w:pStyle w:val="Header"/>
        <w:keepNext/>
        <w:numPr>
          <w:ilvl w:val="0"/>
          <w:numId w:val="29"/>
        </w:numPr>
        <w:ind w:left="390" w:hanging="270"/>
        <w:rPr>
          <w:rFonts w:ascii="Arial" w:eastAsia="Arial" w:hAnsi="Arial" w:cs="Arial"/>
          <w:bCs/>
          <w:color w:val="000000" w:themeColor="text1"/>
        </w:rPr>
      </w:pPr>
      <w:r>
        <w:rPr>
          <w:rFonts w:ascii="Arial" w:eastAsia="Arial" w:hAnsi="Arial" w:cs="Arial"/>
          <w:bCs/>
          <w:color w:val="000000" w:themeColor="text1"/>
        </w:rPr>
        <w:t xml:space="preserve">Thinking about the situation in the </w:t>
      </w:r>
      <w:r w:rsidR="003D16CC">
        <w:rPr>
          <w:rFonts w:ascii="Arial" w:eastAsia="Arial" w:hAnsi="Arial" w:cs="Arial"/>
          <w:bCs/>
          <w:color w:val="000000" w:themeColor="text1"/>
        </w:rPr>
        <w:t>examining</w:t>
      </w:r>
      <w:r w:rsidR="007567B8">
        <w:rPr>
          <w:rFonts w:ascii="Arial" w:eastAsia="Arial" w:hAnsi="Arial" w:cs="Arial"/>
          <w:bCs/>
          <w:color w:val="000000" w:themeColor="text1"/>
        </w:rPr>
        <w:t xml:space="preserve"> room at the end of </w:t>
      </w:r>
      <w:r w:rsidR="0017620E">
        <w:rPr>
          <w:rFonts w:ascii="Arial" w:eastAsia="Arial" w:hAnsi="Arial" w:cs="Arial"/>
          <w:bCs/>
          <w:color w:val="000000" w:themeColor="text1"/>
        </w:rPr>
        <w:t>this scenario</w:t>
      </w:r>
      <w:r>
        <w:rPr>
          <w:rFonts w:ascii="Arial" w:eastAsia="Arial" w:hAnsi="Arial" w:cs="Arial"/>
          <w:bCs/>
          <w:color w:val="000000" w:themeColor="text1"/>
        </w:rPr>
        <w:t xml:space="preserve">, what would be your next steps to get the information you need to make a health assessment of </w:t>
      </w:r>
      <w:r w:rsidR="0017620E">
        <w:rPr>
          <w:rFonts w:ascii="Arial" w:eastAsia="Arial" w:hAnsi="Arial" w:cs="Arial"/>
          <w:bCs/>
          <w:color w:val="000000" w:themeColor="text1"/>
        </w:rPr>
        <w:t>this older adult</w:t>
      </w:r>
      <w:r>
        <w:rPr>
          <w:rFonts w:ascii="Arial" w:eastAsia="Arial" w:hAnsi="Arial" w:cs="Arial"/>
          <w:bCs/>
          <w:color w:val="000000" w:themeColor="text1"/>
        </w:rPr>
        <w:t>? Explain your reasoning.</w:t>
      </w:r>
    </w:p>
    <w:p w:rsidR="00253511" w:rsidRDefault="000D620D">
      <w:pPr>
        <w:spacing w:before="40" w:after="120"/>
        <w:ind w:left="360"/>
      </w:pPr>
      <w:r>
        <w:t>I would tell Curtis calmly, "Thank you for bringing Mrs. Brooks</w:t>
      </w:r>
      <w:r>
        <w:t xml:space="preserve">. I'll finish my time with her first, then we'll see if she'd like you to join." I would complete the private history, including safety questions and fall screening, and document the bruise's size, color, and location (NIA, 2024). Next, I would ask Evelyn </w:t>
      </w:r>
      <w:r>
        <w:t>whether Curtis may share his concerns, and respect her answer. If she agrees, I would interview him and compare accounts, then complete the medication review, Mini-Cog, and functional assessment and report to the provider. If findings suggest abuse, neglec</w:t>
      </w:r>
      <w:r>
        <w:t>t, or exploitation, I would follow clinic policy and state mandatory reporting, including Adult Protective Services (CDC, 2024).</w:t>
      </w:r>
    </w:p>
    <w:p w:rsidR="0092031E" w:rsidRDefault="0092031E">
      <w:r>
        <w:br w:type="page"/>
      </w:r>
    </w:p>
    <w:p w:rsidR="001C02E7" w:rsidRDefault="000D620D" w:rsidP="001C02E7">
      <w:pPr>
        <w:pStyle w:val="Heading2"/>
        <w:rPr>
          <w:rFonts w:ascii="Arial" w:hAnsi="Arial" w:cs="Arial"/>
          <w:sz w:val="24"/>
          <w:szCs w:val="24"/>
          <w:lang w:eastAsia="zh-CN"/>
        </w:rPr>
      </w:pPr>
      <w:r>
        <w:rPr>
          <w:rFonts w:ascii="Arial" w:hAnsi="Arial" w:cs="Arial"/>
          <w:sz w:val="24"/>
          <w:szCs w:val="24"/>
          <w:lang w:eastAsia="zh-CN"/>
        </w:rPr>
        <w:lastRenderedPageBreak/>
        <w:pict w14:anchorId="7447C894">
          <v:shape id="_x0000_i1027" type="#_x0000_t75" style="width:467.85pt;height:1.5pt" o:hrpct="0" o:hralign="center" o:hr="t">
            <v:imagedata r:id="rId12" o:title="Default Line"/>
          </v:shape>
        </w:pict>
      </w:r>
    </w:p>
    <w:p w:rsidR="00DA0CEC" w:rsidRDefault="004C2C80" w:rsidP="004C2C80">
      <w:pPr>
        <w:pStyle w:val="Heading2"/>
        <w:jc w:val="center"/>
        <w:rPr>
          <w:rFonts w:ascii="Arial" w:hAnsi="Arial" w:cs="Arial"/>
          <w:lang w:eastAsia="zh-CN"/>
        </w:rPr>
      </w:pPr>
      <w:r w:rsidRPr="004C2C80">
        <w:rPr>
          <w:rFonts w:ascii="Arial" w:hAnsi="Arial" w:cs="Arial"/>
          <w:lang w:eastAsia="zh-CN"/>
        </w:rPr>
        <w:t>References</w:t>
      </w:r>
      <w:bookmarkEnd w:id="2"/>
    </w:p>
    <w:p w:rsidR="003E0211" w:rsidRDefault="000D620D" w:rsidP="003E0211">
      <w:pPr>
        <w:pStyle w:val="Heading2"/>
        <w:rPr>
          <w:rFonts w:ascii="Arial" w:hAnsi="Arial" w:cs="Arial"/>
          <w:sz w:val="24"/>
          <w:szCs w:val="24"/>
          <w:lang w:eastAsia="zh-CN"/>
        </w:rPr>
      </w:pPr>
      <w:r>
        <w:rPr>
          <w:rFonts w:ascii="Arial" w:hAnsi="Arial" w:cs="Arial"/>
          <w:sz w:val="24"/>
          <w:szCs w:val="24"/>
          <w:lang w:eastAsia="zh-CN"/>
        </w:rPr>
        <w:pict w14:anchorId="4EE4410B">
          <v:shape id="_x0000_i1028" type="#_x0000_t75" style="width:467.85pt;height:1.5pt" o:hrpct="0" o:hralign="center" o:hr="t">
            <v:imagedata r:id="rId12" o:title="Default Line"/>
          </v:shape>
        </w:pict>
      </w:r>
    </w:p>
    <w:p w:rsidR="006448AD" w:rsidRPr="00F913ED" w:rsidRDefault="006448AD" w:rsidP="006448AD">
      <w:pPr>
        <w:spacing w:line="480" w:lineRule="auto"/>
        <w:ind w:left="720" w:hanging="720"/>
        <w:rPr>
          <w:rFonts w:ascii="Arial" w:eastAsia="Arial" w:hAnsi="Arial" w:cs="Arial"/>
          <w:i/>
          <w:color w:val="000000" w:themeColor="text1"/>
          <w:sz w:val="22"/>
          <w:szCs w:val="22"/>
        </w:rPr>
      </w:pPr>
      <w:r>
        <w:t xml:space="preserve">Arpacı, R., Karasu, F., &amp; Ayar, D. (2024). Exploring the link between emotional intelligence and compassionate communication in nurses: A cross-sectional study. </w:t>
      </w:r>
      <w:r>
        <w:rPr>
          <w:i/>
        </w:rPr>
        <w:t>Western Journal of Nursing Research</w:t>
      </w:r>
      <w:r>
        <w:t>. https://doi.org/10.1177/01939459241271904</w:t>
      </w:r>
    </w:p>
    <w:p w:rsidR="00253511" w:rsidRDefault="000D620D">
      <w:pPr>
        <w:spacing w:before="40" w:line="480" w:lineRule="auto"/>
        <w:ind w:left="720" w:hanging="720"/>
      </w:pPr>
      <w:r>
        <w:t>Ball, J. W., Dai</w:t>
      </w:r>
      <w:r>
        <w:t xml:space="preserve">ns, J. E., Flynn, J. A., Solomon, B. S., &amp; Stewart, R. W. (2023). </w:t>
      </w:r>
      <w:r>
        <w:rPr>
          <w:i/>
        </w:rPr>
        <w:t>Seidel's guide to physical examination: An interprofessional approach</w:t>
      </w:r>
      <w:r>
        <w:t xml:space="preserve"> (10th ed.). Elsevier.</w:t>
      </w:r>
    </w:p>
    <w:p w:rsidR="00253511" w:rsidRDefault="000D620D">
      <w:pPr>
        <w:spacing w:before="40" w:line="480" w:lineRule="auto"/>
        <w:ind w:left="720" w:hanging="720"/>
      </w:pPr>
      <w:r>
        <w:t>Butler, A. E., Ridgway, L., Hend</w:t>
      </w:r>
      <w:bookmarkStart w:id="4" w:name="_GoBack"/>
      <w:bookmarkEnd w:id="4"/>
      <w:r>
        <w:t xml:space="preserve">erson, E. M., Hokke, S., Edvardsson, K., Adams, C., Greenwood, E., East, C., Safari, K., Arefadib, N., McKenna, L., &amp; Copnell, B. (2026). Family-centred care research in paediatrics: A scoping review. </w:t>
      </w:r>
      <w:r>
        <w:rPr>
          <w:i/>
        </w:rPr>
        <w:t>Journal of Child Health</w:t>
      </w:r>
      <w:r>
        <w:rPr>
          <w:i/>
        </w:rPr>
        <w:t xml:space="preserve"> Care</w:t>
      </w:r>
      <w:r>
        <w:t>. https://doi.org/10.1177/13674935251337492</w:t>
      </w:r>
    </w:p>
    <w:p w:rsidR="00253511" w:rsidRDefault="000D620D">
      <w:pPr>
        <w:spacing w:before="40" w:line="480" w:lineRule="auto"/>
        <w:ind w:left="720" w:hanging="720"/>
      </w:pPr>
      <w:r>
        <w:t xml:space="preserve">Centers for Disease Control and Prevention. (2024). </w:t>
      </w:r>
      <w:r>
        <w:rPr>
          <w:i/>
        </w:rPr>
        <w:t>STEADI: Older adult fall prevention</w:t>
      </w:r>
      <w:r>
        <w:t>. https://www.cdc.gov/steadi/</w:t>
      </w:r>
    </w:p>
    <w:p w:rsidR="00253511" w:rsidRDefault="000D620D">
      <w:pPr>
        <w:spacing w:before="40" w:line="480" w:lineRule="auto"/>
        <w:ind w:left="720" w:hanging="720"/>
      </w:pPr>
      <w:r>
        <w:t>Grubb, L. K., &amp; Committee on Adolescence. (2024). Confidentiality in the care of adolescen</w:t>
      </w:r>
      <w:r>
        <w:t xml:space="preserve">ts: Policy statement. </w:t>
      </w:r>
      <w:r>
        <w:rPr>
          <w:i/>
        </w:rPr>
        <w:t>Pediatrics, 153</w:t>
      </w:r>
      <w:r>
        <w:t>(5), Article e2024066326. https://doi.org/10.1542/peds.2024-066326</w:t>
      </w:r>
    </w:p>
    <w:p w:rsidR="00253511" w:rsidRDefault="000D620D">
      <w:pPr>
        <w:spacing w:before="40" w:line="480" w:lineRule="auto"/>
        <w:ind w:left="720" w:hanging="720"/>
      </w:pPr>
      <w:r>
        <w:t xml:space="preserve">Jarvis, C., &amp; Eckhardt, A. (2024). </w:t>
      </w:r>
      <w:r>
        <w:rPr>
          <w:i/>
        </w:rPr>
        <w:t>Physical examination and health assessment</w:t>
      </w:r>
      <w:r>
        <w:t xml:space="preserve"> (9th ed.). Elsevier.</w:t>
      </w:r>
    </w:p>
    <w:p w:rsidR="00253511" w:rsidRDefault="000D620D">
      <w:pPr>
        <w:spacing w:before="40" w:line="480" w:lineRule="auto"/>
        <w:ind w:left="720" w:hanging="720"/>
      </w:pPr>
      <w:r>
        <w:t xml:space="preserve">National Institute on Aging. (2023). </w:t>
      </w:r>
      <w:r>
        <w:rPr>
          <w:i/>
        </w:rPr>
        <w:t>Talking with you</w:t>
      </w:r>
      <w:r>
        <w:rPr>
          <w:i/>
        </w:rPr>
        <w:t>r older patients</w:t>
      </w:r>
      <w:r>
        <w:t>. https://www.nia.nih.gov/health/health-care-professionals-information/talking-your-older-patients</w:t>
      </w:r>
    </w:p>
    <w:p w:rsidR="00253511" w:rsidRDefault="000D620D">
      <w:pPr>
        <w:spacing w:before="40" w:line="480" w:lineRule="auto"/>
        <w:ind w:left="720" w:hanging="720"/>
      </w:pPr>
      <w:r>
        <w:t xml:space="preserve">National Institute on Aging. (2024). </w:t>
      </w:r>
      <w:r>
        <w:rPr>
          <w:i/>
        </w:rPr>
        <w:t>Elder abuse</w:t>
      </w:r>
      <w:r>
        <w:t>. https://www.nia.nih.gov/health/elder-abuse/elder-abuse</w:t>
      </w:r>
    </w:p>
    <w:sectPr w:rsidR="00253511" w:rsidSect="002C36B7">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20D" w:rsidRDefault="000D620D">
      <w:r>
        <w:separator/>
      </w:r>
    </w:p>
  </w:endnote>
  <w:endnote w:type="continuationSeparator" w:id="0">
    <w:p w:rsidR="000D620D" w:rsidRDefault="000D620D">
      <w:r>
        <w:continuationSeparator/>
      </w:r>
    </w:p>
  </w:endnote>
  <w:endnote w:type="continuationNotice" w:id="1">
    <w:p w:rsidR="000D620D" w:rsidRDefault="000D62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853" w:rsidRDefault="00F3585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43B" w:rsidRPr="00E959D6" w:rsidRDefault="00F0043B" w:rsidP="00E90CDC">
    <w:pPr>
      <w:pStyle w:val="SmallFont"/>
      <w:rPr>
        <w:rFonts w:ascii="Arial" w:hAnsi="Arial" w:cs="Arial"/>
      </w:rPr>
    </w:pPr>
    <w:r w:rsidRPr="00E959D6">
      <w:rPr>
        <w:rFonts w:ascii="Arial" w:hAnsi="Arial" w:cs="Arial"/>
      </w:rPr>
      <w:t>© 20</w:t>
    </w:r>
    <w:r>
      <w:rPr>
        <w:rFonts w:ascii="Arial" w:hAnsi="Arial" w:cs="Arial"/>
        <w:lang w:val="en-US"/>
      </w:rPr>
      <w:t>2</w:t>
    </w:r>
    <w:r w:rsidR="00F35853">
      <w:rPr>
        <w:rFonts w:ascii="Arial" w:hAnsi="Arial" w:cs="Arial"/>
        <w:lang w:val="en-US"/>
      </w:rPr>
      <w:t>5</w:t>
    </w:r>
    <w:r w:rsidRPr="00E959D6">
      <w:rPr>
        <w:rFonts w:ascii="Arial" w:hAnsi="Arial" w:cs="Arial"/>
      </w:rPr>
      <w:t xml:space="preserve"> </w:t>
    </w:r>
    <w:r>
      <w:rPr>
        <w:rFonts w:ascii="Arial" w:hAnsi="Arial" w:cs="Arial"/>
        <w:lang w:val="en-US"/>
      </w:rPr>
      <w:t>Walden University, LLC</w:t>
    </w:r>
    <w:r w:rsidRPr="00E959D6">
      <w:rPr>
        <w:rFonts w:ascii="Arial" w:hAnsi="Arial" w:cs="Arial"/>
      </w:rPr>
      <w:tab/>
    </w:r>
    <w:r w:rsidRPr="00E959D6">
      <w:rPr>
        <w:rFonts w:ascii="Arial" w:hAnsi="Arial" w:cs="Arial"/>
      </w:rPr>
      <w:tab/>
    </w:r>
    <w:r w:rsidRPr="00E959D6">
      <w:rPr>
        <w:rFonts w:ascii="Arial" w:hAnsi="Arial" w:cs="Arial"/>
      </w:rPr>
      <w:tab/>
    </w:r>
    <w:r w:rsidRPr="00E959D6">
      <w:rPr>
        <w:rFonts w:ascii="Arial" w:hAnsi="Arial" w:cs="Arial"/>
      </w:rPr>
      <w:tab/>
    </w:r>
    <w:r w:rsidRPr="00E959D6">
      <w:rPr>
        <w:rFonts w:ascii="Arial" w:hAnsi="Arial" w:cs="Arial"/>
      </w:rPr>
      <w:tab/>
    </w:r>
    <w:r w:rsidRPr="00E959D6">
      <w:rPr>
        <w:rFonts w:ascii="Arial" w:hAnsi="Arial" w:cs="Arial"/>
      </w:rPr>
      <w:tab/>
    </w:r>
    <w:r w:rsidRPr="00E959D6">
      <w:rPr>
        <w:rFonts w:ascii="Arial" w:hAnsi="Arial" w:cs="Arial"/>
      </w:rPr>
      <w:tab/>
    </w:r>
    <w:r w:rsidRPr="00E959D6">
      <w:rPr>
        <w:rFonts w:ascii="Arial" w:hAnsi="Arial" w:cs="Arial"/>
      </w:rPr>
      <w:tab/>
      <w:t xml:space="preserve"> Page </w:t>
    </w:r>
    <w:r w:rsidRPr="00E959D6">
      <w:rPr>
        <w:rFonts w:ascii="Arial" w:hAnsi="Arial" w:cs="Arial"/>
      </w:rPr>
      <w:fldChar w:fldCharType="begin"/>
    </w:r>
    <w:r w:rsidRPr="00E959D6">
      <w:rPr>
        <w:rFonts w:ascii="Arial" w:hAnsi="Arial" w:cs="Arial"/>
      </w:rPr>
      <w:instrText xml:space="preserve"> PAGE   \* MERGEFORMAT </w:instrText>
    </w:r>
    <w:r w:rsidRPr="00E959D6">
      <w:rPr>
        <w:rFonts w:ascii="Arial" w:hAnsi="Arial" w:cs="Arial"/>
      </w:rPr>
      <w:fldChar w:fldCharType="separate"/>
    </w:r>
    <w:r w:rsidR="006571F7">
      <w:rPr>
        <w:rFonts w:ascii="Arial" w:hAnsi="Arial" w:cs="Arial"/>
        <w:noProof/>
      </w:rPr>
      <w:t>6</w:t>
    </w:r>
    <w:r w:rsidRPr="00E959D6">
      <w:rPr>
        <w:rFonts w:ascii="Arial" w:hAnsi="Arial" w:cs="Arial"/>
      </w:rPr>
      <w:fldChar w:fldCharType="end"/>
    </w:r>
    <w:r w:rsidRPr="00E959D6">
      <w:rPr>
        <w:rFonts w:ascii="Arial" w:hAnsi="Arial" w:cs="Arial"/>
      </w:rPr>
      <w:t xml:space="preserve"> of </w:t>
    </w:r>
    <w:r w:rsidRPr="00E959D6">
      <w:rPr>
        <w:rFonts w:ascii="Arial" w:hAnsi="Arial" w:cs="Arial"/>
      </w:rPr>
      <w:fldChar w:fldCharType="begin"/>
    </w:r>
    <w:r w:rsidRPr="00E959D6">
      <w:rPr>
        <w:rFonts w:ascii="Arial" w:hAnsi="Arial" w:cs="Arial"/>
      </w:rPr>
      <w:instrText xml:space="preserve"> NUMPAGES   \* MERGEFORMAT </w:instrText>
    </w:r>
    <w:r w:rsidRPr="00E959D6">
      <w:rPr>
        <w:rFonts w:ascii="Arial" w:hAnsi="Arial" w:cs="Arial"/>
      </w:rPr>
      <w:fldChar w:fldCharType="separate"/>
    </w:r>
    <w:r w:rsidR="006571F7">
      <w:rPr>
        <w:rFonts w:ascii="Arial" w:hAnsi="Arial" w:cs="Arial"/>
        <w:noProof/>
      </w:rPr>
      <w:t>6</w:t>
    </w:r>
    <w:r w:rsidRPr="00E959D6">
      <w:rPr>
        <w:rFonts w:ascii="Arial" w:hAnsi="Arial" w:cs="Arial"/>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853" w:rsidRDefault="00F3585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20D" w:rsidRDefault="000D620D">
      <w:r>
        <w:separator/>
      </w:r>
    </w:p>
  </w:footnote>
  <w:footnote w:type="continuationSeparator" w:id="0">
    <w:p w:rsidR="000D620D" w:rsidRDefault="000D620D">
      <w:r>
        <w:continuationSeparator/>
      </w:r>
    </w:p>
  </w:footnote>
  <w:footnote w:type="continuationNotice" w:id="1">
    <w:p w:rsidR="000D620D" w:rsidRDefault="000D620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853" w:rsidRDefault="00F3585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853" w:rsidRDefault="00F3585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853" w:rsidRDefault="00F3585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E31EA5CE"/>
    <w:lvl w:ilvl="0">
      <w:start w:val="1"/>
      <w:numFmt w:val="decimal"/>
      <w:pStyle w:val="ListNumber2"/>
      <w:lvlText w:val="%1."/>
      <w:lvlJc w:val="left"/>
      <w:pPr>
        <w:tabs>
          <w:tab w:val="num" w:pos="720"/>
        </w:tabs>
        <w:ind w:left="720" w:hanging="360"/>
      </w:pPr>
    </w:lvl>
  </w:abstractNum>
  <w:abstractNum w:abstractNumId="1" w15:restartNumberingAfterBreak="0">
    <w:nsid w:val="005E48DE"/>
    <w:multiLevelType w:val="hybridMultilevel"/>
    <w:tmpl w:val="54187A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0D6468B"/>
    <w:multiLevelType w:val="hybridMultilevel"/>
    <w:tmpl w:val="CDBE6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003B41"/>
    <w:multiLevelType w:val="hybridMultilevel"/>
    <w:tmpl w:val="648491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F432E"/>
    <w:multiLevelType w:val="hybridMultilevel"/>
    <w:tmpl w:val="87A40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5C5E98"/>
    <w:multiLevelType w:val="hybridMultilevel"/>
    <w:tmpl w:val="E076B1AA"/>
    <w:lvl w:ilvl="0" w:tplc="687E338C">
      <w:start w:val="1"/>
      <w:numFmt w:val="decimal"/>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3A5409"/>
    <w:multiLevelType w:val="hybridMultilevel"/>
    <w:tmpl w:val="3EF472E2"/>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7" w15:restartNumberingAfterBreak="0">
    <w:nsid w:val="0FDA4F28"/>
    <w:multiLevelType w:val="hybridMultilevel"/>
    <w:tmpl w:val="F580EFE8"/>
    <w:lvl w:ilvl="0" w:tplc="AE00AB26">
      <w:start w:val="1"/>
      <w:numFmt w:val="bullet"/>
      <w:pStyle w:val="ListBullet3"/>
      <w:lvlText w:val="o"/>
      <w:lvlJc w:val="left"/>
      <w:pPr>
        <w:tabs>
          <w:tab w:val="num" w:pos="720"/>
        </w:tabs>
        <w:ind w:left="720" w:hanging="360"/>
      </w:pPr>
      <w:rPr>
        <w:rFonts w:ascii="Courier New" w:hAnsi="Courier New" w:cs="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EB59FD"/>
    <w:multiLevelType w:val="hybridMultilevel"/>
    <w:tmpl w:val="071E4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D70E9"/>
    <w:multiLevelType w:val="hybridMultilevel"/>
    <w:tmpl w:val="C5307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9E3FC5"/>
    <w:multiLevelType w:val="hybridMultilevel"/>
    <w:tmpl w:val="D7AED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F93C42"/>
    <w:multiLevelType w:val="hybridMultilevel"/>
    <w:tmpl w:val="DAF69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531F9B"/>
    <w:multiLevelType w:val="hybridMultilevel"/>
    <w:tmpl w:val="6E0A1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940408"/>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43F1CB5"/>
    <w:multiLevelType w:val="hybridMultilevel"/>
    <w:tmpl w:val="8BC80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1069DA"/>
    <w:multiLevelType w:val="hybridMultilevel"/>
    <w:tmpl w:val="288E2ECE"/>
    <w:lvl w:ilvl="0" w:tplc="E8582DA4">
      <w:start w:val="1"/>
      <w:numFmt w:val="bullet"/>
      <w:pStyle w:val="Bullets"/>
      <w:lvlText w:val=""/>
      <w:lvlJc w:val="left"/>
      <w:pPr>
        <w:tabs>
          <w:tab w:val="num" w:pos="1826"/>
        </w:tabs>
        <w:ind w:left="1826" w:hanging="360"/>
      </w:pPr>
      <w:rPr>
        <w:rFonts w:ascii="Symbol" w:hAnsi="Symbol" w:hint="default"/>
      </w:rPr>
    </w:lvl>
    <w:lvl w:ilvl="1" w:tplc="04090003">
      <w:start w:val="1"/>
      <w:numFmt w:val="bullet"/>
      <w:lvlText w:val="o"/>
      <w:lvlJc w:val="left"/>
      <w:pPr>
        <w:tabs>
          <w:tab w:val="num" w:pos="2546"/>
        </w:tabs>
        <w:ind w:left="2546" w:hanging="360"/>
      </w:pPr>
      <w:rPr>
        <w:rFonts w:ascii="Courier New" w:hAnsi="Courier New" w:cs="Courier New" w:hint="default"/>
      </w:rPr>
    </w:lvl>
    <w:lvl w:ilvl="2" w:tplc="04090005" w:tentative="1">
      <w:start w:val="1"/>
      <w:numFmt w:val="bullet"/>
      <w:lvlText w:val=""/>
      <w:lvlJc w:val="left"/>
      <w:pPr>
        <w:tabs>
          <w:tab w:val="num" w:pos="3266"/>
        </w:tabs>
        <w:ind w:left="3266" w:hanging="360"/>
      </w:pPr>
      <w:rPr>
        <w:rFonts w:ascii="Wingdings" w:hAnsi="Wingdings" w:hint="default"/>
      </w:rPr>
    </w:lvl>
    <w:lvl w:ilvl="3" w:tplc="04090001" w:tentative="1">
      <w:start w:val="1"/>
      <w:numFmt w:val="bullet"/>
      <w:lvlText w:val=""/>
      <w:lvlJc w:val="left"/>
      <w:pPr>
        <w:tabs>
          <w:tab w:val="num" w:pos="3986"/>
        </w:tabs>
        <w:ind w:left="3986" w:hanging="360"/>
      </w:pPr>
      <w:rPr>
        <w:rFonts w:ascii="Symbol" w:hAnsi="Symbol" w:hint="default"/>
      </w:rPr>
    </w:lvl>
    <w:lvl w:ilvl="4" w:tplc="04090003" w:tentative="1">
      <w:start w:val="1"/>
      <w:numFmt w:val="bullet"/>
      <w:lvlText w:val="o"/>
      <w:lvlJc w:val="left"/>
      <w:pPr>
        <w:tabs>
          <w:tab w:val="num" w:pos="4706"/>
        </w:tabs>
        <w:ind w:left="4706" w:hanging="360"/>
      </w:pPr>
      <w:rPr>
        <w:rFonts w:ascii="Courier New" w:hAnsi="Courier New" w:cs="Courier New" w:hint="default"/>
      </w:rPr>
    </w:lvl>
    <w:lvl w:ilvl="5" w:tplc="04090005" w:tentative="1">
      <w:start w:val="1"/>
      <w:numFmt w:val="bullet"/>
      <w:lvlText w:val=""/>
      <w:lvlJc w:val="left"/>
      <w:pPr>
        <w:tabs>
          <w:tab w:val="num" w:pos="5426"/>
        </w:tabs>
        <w:ind w:left="5426" w:hanging="360"/>
      </w:pPr>
      <w:rPr>
        <w:rFonts w:ascii="Wingdings" w:hAnsi="Wingdings" w:hint="default"/>
      </w:rPr>
    </w:lvl>
    <w:lvl w:ilvl="6" w:tplc="04090001" w:tentative="1">
      <w:start w:val="1"/>
      <w:numFmt w:val="bullet"/>
      <w:lvlText w:val=""/>
      <w:lvlJc w:val="left"/>
      <w:pPr>
        <w:tabs>
          <w:tab w:val="num" w:pos="6146"/>
        </w:tabs>
        <w:ind w:left="6146" w:hanging="360"/>
      </w:pPr>
      <w:rPr>
        <w:rFonts w:ascii="Symbol" w:hAnsi="Symbol" w:hint="default"/>
      </w:rPr>
    </w:lvl>
    <w:lvl w:ilvl="7" w:tplc="04090003" w:tentative="1">
      <w:start w:val="1"/>
      <w:numFmt w:val="bullet"/>
      <w:lvlText w:val="o"/>
      <w:lvlJc w:val="left"/>
      <w:pPr>
        <w:tabs>
          <w:tab w:val="num" w:pos="6866"/>
        </w:tabs>
        <w:ind w:left="6866" w:hanging="360"/>
      </w:pPr>
      <w:rPr>
        <w:rFonts w:ascii="Courier New" w:hAnsi="Courier New" w:cs="Courier New" w:hint="default"/>
      </w:rPr>
    </w:lvl>
    <w:lvl w:ilvl="8" w:tplc="04090005" w:tentative="1">
      <w:start w:val="1"/>
      <w:numFmt w:val="bullet"/>
      <w:lvlText w:val=""/>
      <w:lvlJc w:val="left"/>
      <w:pPr>
        <w:tabs>
          <w:tab w:val="num" w:pos="7586"/>
        </w:tabs>
        <w:ind w:left="7586" w:hanging="360"/>
      </w:pPr>
      <w:rPr>
        <w:rFonts w:ascii="Wingdings" w:hAnsi="Wingdings" w:hint="default"/>
      </w:rPr>
    </w:lvl>
  </w:abstractNum>
  <w:abstractNum w:abstractNumId="16" w15:restartNumberingAfterBreak="0">
    <w:nsid w:val="461C6609"/>
    <w:multiLevelType w:val="hybridMultilevel"/>
    <w:tmpl w:val="58A2AEB6"/>
    <w:lvl w:ilvl="0" w:tplc="5964ABA2">
      <w:start w:val="1"/>
      <w:numFmt w:val="upperLetter"/>
      <w:pStyle w:val="Letteredcelltext"/>
      <w:lvlText w:val="(%1)"/>
      <w:lvlJc w:val="left"/>
      <w:pPr>
        <w:tabs>
          <w:tab w:val="num" w:pos="288"/>
        </w:tabs>
        <w:ind w:left="288" w:hanging="288"/>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7D44335"/>
    <w:multiLevelType w:val="hybridMultilevel"/>
    <w:tmpl w:val="F050C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4E1AE8"/>
    <w:multiLevelType w:val="hybridMultilevel"/>
    <w:tmpl w:val="EA9AA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9E0016"/>
    <w:multiLevelType w:val="hybridMultilevel"/>
    <w:tmpl w:val="EA9AA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2214EC"/>
    <w:multiLevelType w:val="hybridMultilevel"/>
    <w:tmpl w:val="C5D0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373945"/>
    <w:multiLevelType w:val="hybridMultilevel"/>
    <w:tmpl w:val="8A742DC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740219"/>
    <w:multiLevelType w:val="hybridMultilevel"/>
    <w:tmpl w:val="386A98EE"/>
    <w:lvl w:ilvl="0" w:tplc="31920CCE">
      <w:start w:val="1"/>
      <w:numFmt w:val="bullet"/>
      <w:lvlText w:val=""/>
      <w:lvlJc w:val="left"/>
      <w:pPr>
        <w:tabs>
          <w:tab w:val="num" w:pos="720"/>
        </w:tabs>
        <w:ind w:left="720" w:hanging="360"/>
      </w:pPr>
      <w:rPr>
        <w:rFonts w:ascii="Symbol" w:hAnsi="Symbol" w:hint="default"/>
        <w:sz w:val="20"/>
      </w:rPr>
    </w:lvl>
    <w:lvl w:ilvl="1" w:tplc="B8229FB4" w:tentative="1">
      <w:start w:val="1"/>
      <w:numFmt w:val="bullet"/>
      <w:lvlText w:val="o"/>
      <w:lvlJc w:val="left"/>
      <w:pPr>
        <w:tabs>
          <w:tab w:val="num" w:pos="1440"/>
        </w:tabs>
        <w:ind w:left="1440" w:hanging="360"/>
      </w:pPr>
      <w:rPr>
        <w:rFonts w:ascii="Courier New" w:hAnsi="Courier New" w:hint="default"/>
        <w:sz w:val="20"/>
      </w:rPr>
    </w:lvl>
    <w:lvl w:ilvl="2" w:tplc="5D1EC26C" w:tentative="1">
      <w:start w:val="1"/>
      <w:numFmt w:val="bullet"/>
      <w:lvlText w:val=""/>
      <w:lvlJc w:val="left"/>
      <w:pPr>
        <w:tabs>
          <w:tab w:val="num" w:pos="2160"/>
        </w:tabs>
        <w:ind w:left="2160" w:hanging="360"/>
      </w:pPr>
      <w:rPr>
        <w:rFonts w:ascii="Wingdings" w:hAnsi="Wingdings" w:hint="default"/>
        <w:sz w:val="20"/>
      </w:rPr>
    </w:lvl>
    <w:lvl w:ilvl="3" w:tplc="276A7198" w:tentative="1">
      <w:start w:val="1"/>
      <w:numFmt w:val="bullet"/>
      <w:lvlText w:val=""/>
      <w:lvlJc w:val="left"/>
      <w:pPr>
        <w:tabs>
          <w:tab w:val="num" w:pos="2880"/>
        </w:tabs>
        <w:ind w:left="2880" w:hanging="360"/>
      </w:pPr>
      <w:rPr>
        <w:rFonts w:ascii="Wingdings" w:hAnsi="Wingdings" w:hint="default"/>
        <w:sz w:val="20"/>
      </w:rPr>
    </w:lvl>
    <w:lvl w:ilvl="4" w:tplc="342C058C" w:tentative="1">
      <w:start w:val="1"/>
      <w:numFmt w:val="bullet"/>
      <w:lvlText w:val=""/>
      <w:lvlJc w:val="left"/>
      <w:pPr>
        <w:tabs>
          <w:tab w:val="num" w:pos="3600"/>
        </w:tabs>
        <w:ind w:left="3600" w:hanging="360"/>
      </w:pPr>
      <w:rPr>
        <w:rFonts w:ascii="Wingdings" w:hAnsi="Wingdings" w:hint="default"/>
        <w:sz w:val="20"/>
      </w:rPr>
    </w:lvl>
    <w:lvl w:ilvl="5" w:tplc="1B2832AA" w:tentative="1">
      <w:start w:val="1"/>
      <w:numFmt w:val="bullet"/>
      <w:lvlText w:val=""/>
      <w:lvlJc w:val="left"/>
      <w:pPr>
        <w:tabs>
          <w:tab w:val="num" w:pos="4320"/>
        </w:tabs>
        <w:ind w:left="4320" w:hanging="360"/>
      </w:pPr>
      <w:rPr>
        <w:rFonts w:ascii="Wingdings" w:hAnsi="Wingdings" w:hint="default"/>
        <w:sz w:val="20"/>
      </w:rPr>
    </w:lvl>
    <w:lvl w:ilvl="6" w:tplc="111802FC" w:tentative="1">
      <w:start w:val="1"/>
      <w:numFmt w:val="bullet"/>
      <w:lvlText w:val=""/>
      <w:lvlJc w:val="left"/>
      <w:pPr>
        <w:tabs>
          <w:tab w:val="num" w:pos="5040"/>
        </w:tabs>
        <w:ind w:left="5040" w:hanging="360"/>
      </w:pPr>
      <w:rPr>
        <w:rFonts w:ascii="Wingdings" w:hAnsi="Wingdings" w:hint="default"/>
        <w:sz w:val="20"/>
      </w:rPr>
    </w:lvl>
    <w:lvl w:ilvl="7" w:tplc="DD0EE092" w:tentative="1">
      <w:start w:val="1"/>
      <w:numFmt w:val="bullet"/>
      <w:lvlText w:val=""/>
      <w:lvlJc w:val="left"/>
      <w:pPr>
        <w:tabs>
          <w:tab w:val="num" w:pos="5760"/>
        </w:tabs>
        <w:ind w:left="5760" w:hanging="360"/>
      </w:pPr>
      <w:rPr>
        <w:rFonts w:ascii="Wingdings" w:hAnsi="Wingdings" w:hint="default"/>
        <w:sz w:val="20"/>
      </w:rPr>
    </w:lvl>
    <w:lvl w:ilvl="8" w:tplc="03DC89C2"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816144"/>
    <w:multiLevelType w:val="hybridMultilevel"/>
    <w:tmpl w:val="3FFE879C"/>
    <w:lvl w:ilvl="0" w:tplc="06D099F8">
      <w:start w:val="1"/>
      <w:numFmt w:val="decimal"/>
      <w:lvlText w:val="%1."/>
      <w:lvlJc w:val="left"/>
      <w:pPr>
        <w:ind w:left="720" w:hanging="360"/>
      </w:pPr>
      <w:rPr>
        <w:rFonts w:ascii="Times New Roman" w:eastAsia="Arial" w:hAnsi="Times New Roman" w:cs="Arial"/>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167ACF"/>
    <w:multiLevelType w:val="hybridMultilevel"/>
    <w:tmpl w:val="2AA21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B113C0"/>
    <w:multiLevelType w:val="hybridMultilevel"/>
    <w:tmpl w:val="48A44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7F2897"/>
    <w:multiLevelType w:val="hybridMultilevel"/>
    <w:tmpl w:val="AF76D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CE7D01"/>
    <w:multiLevelType w:val="hybridMultilevel"/>
    <w:tmpl w:val="E7821B5E"/>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5767D4"/>
    <w:multiLevelType w:val="hybridMultilevel"/>
    <w:tmpl w:val="5B0EB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5C3C2D"/>
    <w:multiLevelType w:val="hybridMultilevel"/>
    <w:tmpl w:val="AE187F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13"/>
  </w:num>
  <w:num w:numId="3">
    <w:abstractNumId w:val="0"/>
  </w:num>
  <w:num w:numId="4">
    <w:abstractNumId w:val="7"/>
  </w:num>
  <w:num w:numId="5">
    <w:abstractNumId w:val="24"/>
  </w:num>
  <w:num w:numId="6">
    <w:abstractNumId w:val="25"/>
  </w:num>
  <w:num w:numId="7">
    <w:abstractNumId w:val="17"/>
  </w:num>
  <w:num w:numId="8">
    <w:abstractNumId w:val="5"/>
  </w:num>
  <w:num w:numId="9">
    <w:abstractNumId w:val="26"/>
  </w:num>
  <w:num w:numId="10">
    <w:abstractNumId w:val="11"/>
  </w:num>
  <w:num w:numId="11">
    <w:abstractNumId w:val="15"/>
  </w:num>
  <w:num w:numId="12">
    <w:abstractNumId w:val="3"/>
  </w:num>
  <w:num w:numId="13">
    <w:abstractNumId w:val="27"/>
  </w:num>
  <w:num w:numId="14">
    <w:abstractNumId w:val="9"/>
  </w:num>
  <w:num w:numId="15">
    <w:abstractNumId w:val="8"/>
  </w:num>
  <w:num w:numId="16">
    <w:abstractNumId w:val="12"/>
  </w:num>
  <w:num w:numId="17">
    <w:abstractNumId w:val="4"/>
  </w:num>
  <w:num w:numId="18">
    <w:abstractNumId w:val="20"/>
  </w:num>
  <w:num w:numId="19">
    <w:abstractNumId w:val="22"/>
  </w:num>
  <w:num w:numId="20">
    <w:abstractNumId w:val="10"/>
  </w:num>
  <w:num w:numId="21">
    <w:abstractNumId w:val="18"/>
  </w:num>
  <w:num w:numId="22">
    <w:abstractNumId w:val="19"/>
  </w:num>
  <w:num w:numId="23">
    <w:abstractNumId w:val="28"/>
  </w:num>
  <w:num w:numId="24">
    <w:abstractNumId w:val="2"/>
  </w:num>
  <w:num w:numId="25">
    <w:abstractNumId w:val="29"/>
  </w:num>
  <w:num w:numId="26">
    <w:abstractNumId w:val="6"/>
  </w:num>
  <w:num w:numId="27">
    <w:abstractNumId w:val="23"/>
  </w:num>
  <w:num w:numId="28">
    <w:abstractNumId w:val="1"/>
  </w:num>
  <w:num w:numId="29">
    <w:abstractNumId w:val="14"/>
  </w:num>
  <w:num w:numId="30">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removePersonalInformation/>
  <w:removeDateAndTime/>
  <w:hideSpellingErrors/>
  <w:hideGrammaticalErrors/>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CB"/>
    <w:rsid w:val="00000962"/>
    <w:rsid w:val="000009F6"/>
    <w:rsid w:val="00000B2B"/>
    <w:rsid w:val="000022AF"/>
    <w:rsid w:val="00002B40"/>
    <w:rsid w:val="00002D16"/>
    <w:rsid w:val="00004F36"/>
    <w:rsid w:val="000059A5"/>
    <w:rsid w:val="00006DDF"/>
    <w:rsid w:val="0001342A"/>
    <w:rsid w:val="000159D2"/>
    <w:rsid w:val="00015B3F"/>
    <w:rsid w:val="00016325"/>
    <w:rsid w:val="000204AE"/>
    <w:rsid w:val="00020E51"/>
    <w:rsid w:val="0002157B"/>
    <w:rsid w:val="00022049"/>
    <w:rsid w:val="00022A40"/>
    <w:rsid w:val="00024788"/>
    <w:rsid w:val="000316FC"/>
    <w:rsid w:val="0003187E"/>
    <w:rsid w:val="00031F14"/>
    <w:rsid w:val="000329E6"/>
    <w:rsid w:val="00033569"/>
    <w:rsid w:val="000335B6"/>
    <w:rsid w:val="00034E46"/>
    <w:rsid w:val="00036304"/>
    <w:rsid w:val="000375F3"/>
    <w:rsid w:val="000422D8"/>
    <w:rsid w:val="00043B1F"/>
    <w:rsid w:val="00044016"/>
    <w:rsid w:val="00045087"/>
    <w:rsid w:val="00045261"/>
    <w:rsid w:val="00047F23"/>
    <w:rsid w:val="000517C8"/>
    <w:rsid w:val="0005203D"/>
    <w:rsid w:val="00053981"/>
    <w:rsid w:val="00053F52"/>
    <w:rsid w:val="00054BD2"/>
    <w:rsid w:val="00055132"/>
    <w:rsid w:val="0006001E"/>
    <w:rsid w:val="00061CE5"/>
    <w:rsid w:val="00061EAC"/>
    <w:rsid w:val="000623BF"/>
    <w:rsid w:val="00062E68"/>
    <w:rsid w:val="00064FB8"/>
    <w:rsid w:val="00065EF6"/>
    <w:rsid w:val="00066665"/>
    <w:rsid w:val="00067630"/>
    <w:rsid w:val="0007059D"/>
    <w:rsid w:val="00071E4D"/>
    <w:rsid w:val="00073A8C"/>
    <w:rsid w:val="00073BD8"/>
    <w:rsid w:val="00073BEB"/>
    <w:rsid w:val="00076205"/>
    <w:rsid w:val="00076279"/>
    <w:rsid w:val="000766FE"/>
    <w:rsid w:val="000772E7"/>
    <w:rsid w:val="000774F1"/>
    <w:rsid w:val="00080D88"/>
    <w:rsid w:val="00083BEE"/>
    <w:rsid w:val="0008550C"/>
    <w:rsid w:val="000868B9"/>
    <w:rsid w:val="00087326"/>
    <w:rsid w:val="00090C92"/>
    <w:rsid w:val="000914D4"/>
    <w:rsid w:val="00093897"/>
    <w:rsid w:val="000938C5"/>
    <w:rsid w:val="000951B3"/>
    <w:rsid w:val="000953EE"/>
    <w:rsid w:val="000958CE"/>
    <w:rsid w:val="00096414"/>
    <w:rsid w:val="00097254"/>
    <w:rsid w:val="00097671"/>
    <w:rsid w:val="000A01B4"/>
    <w:rsid w:val="000A70A6"/>
    <w:rsid w:val="000A78C5"/>
    <w:rsid w:val="000B179E"/>
    <w:rsid w:val="000B1909"/>
    <w:rsid w:val="000B2918"/>
    <w:rsid w:val="000B4579"/>
    <w:rsid w:val="000B4A18"/>
    <w:rsid w:val="000B5827"/>
    <w:rsid w:val="000B646B"/>
    <w:rsid w:val="000B7684"/>
    <w:rsid w:val="000C06E0"/>
    <w:rsid w:val="000C0EB5"/>
    <w:rsid w:val="000C3368"/>
    <w:rsid w:val="000C698E"/>
    <w:rsid w:val="000C7929"/>
    <w:rsid w:val="000C79C4"/>
    <w:rsid w:val="000C7AAA"/>
    <w:rsid w:val="000C7D2A"/>
    <w:rsid w:val="000D32EE"/>
    <w:rsid w:val="000D42B8"/>
    <w:rsid w:val="000D52B6"/>
    <w:rsid w:val="000D598A"/>
    <w:rsid w:val="000D620D"/>
    <w:rsid w:val="000D7FBE"/>
    <w:rsid w:val="000E1138"/>
    <w:rsid w:val="000E4869"/>
    <w:rsid w:val="000E5E5E"/>
    <w:rsid w:val="000E5FC3"/>
    <w:rsid w:val="000E69F8"/>
    <w:rsid w:val="000E7706"/>
    <w:rsid w:val="000F1AFB"/>
    <w:rsid w:val="000F5237"/>
    <w:rsid w:val="000F56E8"/>
    <w:rsid w:val="000F5D26"/>
    <w:rsid w:val="000F6971"/>
    <w:rsid w:val="000F6FA1"/>
    <w:rsid w:val="000F7031"/>
    <w:rsid w:val="000F72FA"/>
    <w:rsid w:val="000F7468"/>
    <w:rsid w:val="001011FC"/>
    <w:rsid w:val="00101740"/>
    <w:rsid w:val="00101C9E"/>
    <w:rsid w:val="00104BC6"/>
    <w:rsid w:val="00106D0D"/>
    <w:rsid w:val="00111330"/>
    <w:rsid w:val="00112935"/>
    <w:rsid w:val="00114762"/>
    <w:rsid w:val="00117975"/>
    <w:rsid w:val="00117ADD"/>
    <w:rsid w:val="00121898"/>
    <w:rsid w:val="00121CA2"/>
    <w:rsid w:val="001237A9"/>
    <w:rsid w:val="001238B5"/>
    <w:rsid w:val="00123C83"/>
    <w:rsid w:val="00124709"/>
    <w:rsid w:val="00124DB9"/>
    <w:rsid w:val="00125A3B"/>
    <w:rsid w:val="00130688"/>
    <w:rsid w:val="0013111F"/>
    <w:rsid w:val="00133868"/>
    <w:rsid w:val="00133C35"/>
    <w:rsid w:val="00133F99"/>
    <w:rsid w:val="00135CC5"/>
    <w:rsid w:val="001362CB"/>
    <w:rsid w:val="00137A21"/>
    <w:rsid w:val="001414EB"/>
    <w:rsid w:val="001418E5"/>
    <w:rsid w:val="00145B1E"/>
    <w:rsid w:val="001468FD"/>
    <w:rsid w:val="00150C66"/>
    <w:rsid w:val="00152C68"/>
    <w:rsid w:val="00152CB3"/>
    <w:rsid w:val="00155C65"/>
    <w:rsid w:val="0016065F"/>
    <w:rsid w:val="0016261E"/>
    <w:rsid w:val="00163073"/>
    <w:rsid w:val="00163918"/>
    <w:rsid w:val="00164AE4"/>
    <w:rsid w:val="00165139"/>
    <w:rsid w:val="00165715"/>
    <w:rsid w:val="00165881"/>
    <w:rsid w:val="001667B9"/>
    <w:rsid w:val="00171098"/>
    <w:rsid w:val="00171AE4"/>
    <w:rsid w:val="00171CD6"/>
    <w:rsid w:val="001741A2"/>
    <w:rsid w:val="001743E2"/>
    <w:rsid w:val="00174DE6"/>
    <w:rsid w:val="00175D4E"/>
    <w:rsid w:val="0017620E"/>
    <w:rsid w:val="00176A20"/>
    <w:rsid w:val="00176A97"/>
    <w:rsid w:val="0017703C"/>
    <w:rsid w:val="00180701"/>
    <w:rsid w:val="00180C12"/>
    <w:rsid w:val="00183700"/>
    <w:rsid w:val="00185072"/>
    <w:rsid w:val="001856D9"/>
    <w:rsid w:val="00185817"/>
    <w:rsid w:val="0018616F"/>
    <w:rsid w:val="001869F7"/>
    <w:rsid w:val="0019103F"/>
    <w:rsid w:val="001927A7"/>
    <w:rsid w:val="00192D33"/>
    <w:rsid w:val="001944C6"/>
    <w:rsid w:val="001959E6"/>
    <w:rsid w:val="00195CB6"/>
    <w:rsid w:val="0019635C"/>
    <w:rsid w:val="0019638E"/>
    <w:rsid w:val="001965D5"/>
    <w:rsid w:val="001979C6"/>
    <w:rsid w:val="001A2382"/>
    <w:rsid w:val="001A44FA"/>
    <w:rsid w:val="001A456C"/>
    <w:rsid w:val="001B01EE"/>
    <w:rsid w:val="001B246D"/>
    <w:rsid w:val="001B7C31"/>
    <w:rsid w:val="001C02E7"/>
    <w:rsid w:val="001C06AB"/>
    <w:rsid w:val="001C0836"/>
    <w:rsid w:val="001C11C4"/>
    <w:rsid w:val="001C1617"/>
    <w:rsid w:val="001C47CD"/>
    <w:rsid w:val="001C5822"/>
    <w:rsid w:val="001C751A"/>
    <w:rsid w:val="001C76A8"/>
    <w:rsid w:val="001D0EC9"/>
    <w:rsid w:val="001D1378"/>
    <w:rsid w:val="001D327E"/>
    <w:rsid w:val="001D3619"/>
    <w:rsid w:val="001D3657"/>
    <w:rsid w:val="001D4D08"/>
    <w:rsid w:val="001D5241"/>
    <w:rsid w:val="001D5C2A"/>
    <w:rsid w:val="001D7FE4"/>
    <w:rsid w:val="001E1A11"/>
    <w:rsid w:val="001E1C11"/>
    <w:rsid w:val="001E2872"/>
    <w:rsid w:val="001E328D"/>
    <w:rsid w:val="001E3903"/>
    <w:rsid w:val="001E4178"/>
    <w:rsid w:val="001E4540"/>
    <w:rsid w:val="001E4678"/>
    <w:rsid w:val="001E4CF2"/>
    <w:rsid w:val="001E562B"/>
    <w:rsid w:val="001E5A93"/>
    <w:rsid w:val="001E6F33"/>
    <w:rsid w:val="001E705C"/>
    <w:rsid w:val="001E72F4"/>
    <w:rsid w:val="001E776F"/>
    <w:rsid w:val="001F1809"/>
    <w:rsid w:val="001F27BB"/>
    <w:rsid w:val="001F29BB"/>
    <w:rsid w:val="001F417A"/>
    <w:rsid w:val="001F478D"/>
    <w:rsid w:val="001F4E25"/>
    <w:rsid w:val="001F7F35"/>
    <w:rsid w:val="0020146C"/>
    <w:rsid w:val="0020266B"/>
    <w:rsid w:val="00202723"/>
    <w:rsid w:val="00203BE8"/>
    <w:rsid w:val="002041A8"/>
    <w:rsid w:val="00206B1D"/>
    <w:rsid w:val="00210A2B"/>
    <w:rsid w:val="002117F8"/>
    <w:rsid w:val="00211880"/>
    <w:rsid w:val="00211CEA"/>
    <w:rsid w:val="00213164"/>
    <w:rsid w:val="002136E8"/>
    <w:rsid w:val="00213B2A"/>
    <w:rsid w:val="00213C41"/>
    <w:rsid w:val="00213E92"/>
    <w:rsid w:val="00215458"/>
    <w:rsid w:val="00215AB4"/>
    <w:rsid w:val="00215AC3"/>
    <w:rsid w:val="00216474"/>
    <w:rsid w:val="00222856"/>
    <w:rsid w:val="00223279"/>
    <w:rsid w:val="00223319"/>
    <w:rsid w:val="00224B1A"/>
    <w:rsid w:val="0022545B"/>
    <w:rsid w:val="00225AF7"/>
    <w:rsid w:val="0022766E"/>
    <w:rsid w:val="00227E9E"/>
    <w:rsid w:val="00230EBD"/>
    <w:rsid w:val="0023163A"/>
    <w:rsid w:val="002331D6"/>
    <w:rsid w:val="00233B97"/>
    <w:rsid w:val="0023447C"/>
    <w:rsid w:val="00234872"/>
    <w:rsid w:val="00235793"/>
    <w:rsid w:val="00235D96"/>
    <w:rsid w:val="00236D9D"/>
    <w:rsid w:val="0023743F"/>
    <w:rsid w:val="00237512"/>
    <w:rsid w:val="002410E6"/>
    <w:rsid w:val="002427FC"/>
    <w:rsid w:val="00244B6E"/>
    <w:rsid w:val="002467C6"/>
    <w:rsid w:val="0024733F"/>
    <w:rsid w:val="00250309"/>
    <w:rsid w:val="00253511"/>
    <w:rsid w:val="00253BA7"/>
    <w:rsid w:val="00254B5F"/>
    <w:rsid w:val="00255E15"/>
    <w:rsid w:val="0025617E"/>
    <w:rsid w:val="00256F56"/>
    <w:rsid w:val="00261873"/>
    <w:rsid w:val="00262F3F"/>
    <w:rsid w:val="002632E8"/>
    <w:rsid w:val="00263507"/>
    <w:rsid w:val="00264811"/>
    <w:rsid w:val="002653D0"/>
    <w:rsid w:val="0026554F"/>
    <w:rsid w:val="002666CF"/>
    <w:rsid w:val="00266F88"/>
    <w:rsid w:val="002678DD"/>
    <w:rsid w:val="00271F4E"/>
    <w:rsid w:val="002720C8"/>
    <w:rsid w:val="002728D3"/>
    <w:rsid w:val="00276D5B"/>
    <w:rsid w:val="00281B01"/>
    <w:rsid w:val="00282DE3"/>
    <w:rsid w:val="002830A3"/>
    <w:rsid w:val="00286077"/>
    <w:rsid w:val="002864D4"/>
    <w:rsid w:val="00287CBB"/>
    <w:rsid w:val="002918C1"/>
    <w:rsid w:val="0029409D"/>
    <w:rsid w:val="00296465"/>
    <w:rsid w:val="0029741A"/>
    <w:rsid w:val="002A0502"/>
    <w:rsid w:val="002A17E1"/>
    <w:rsid w:val="002A3A7C"/>
    <w:rsid w:val="002A421C"/>
    <w:rsid w:val="002A5A9D"/>
    <w:rsid w:val="002A6024"/>
    <w:rsid w:val="002A65F9"/>
    <w:rsid w:val="002A6EDC"/>
    <w:rsid w:val="002B3FC9"/>
    <w:rsid w:val="002B414C"/>
    <w:rsid w:val="002B5140"/>
    <w:rsid w:val="002B5855"/>
    <w:rsid w:val="002B7A61"/>
    <w:rsid w:val="002B7D45"/>
    <w:rsid w:val="002C0DC4"/>
    <w:rsid w:val="002C249B"/>
    <w:rsid w:val="002C290B"/>
    <w:rsid w:val="002C36B7"/>
    <w:rsid w:val="002C4164"/>
    <w:rsid w:val="002C5B65"/>
    <w:rsid w:val="002C6C55"/>
    <w:rsid w:val="002D062A"/>
    <w:rsid w:val="002D068B"/>
    <w:rsid w:val="002D0F30"/>
    <w:rsid w:val="002D4A55"/>
    <w:rsid w:val="002D63A3"/>
    <w:rsid w:val="002D7D30"/>
    <w:rsid w:val="002E0632"/>
    <w:rsid w:val="002E0C09"/>
    <w:rsid w:val="002E1272"/>
    <w:rsid w:val="002E1C24"/>
    <w:rsid w:val="002E2D5E"/>
    <w:rsid w:val="002E4A7A"/>
    <w:rsid w:val="002E7A26"/>
    <w:rsid w:val="002F0E0E"/>
    <w:rsid w:val="002F28F9"/>
    <w:rsid w:val="002F37E0"/>
    <w:rsid w:val="002F652E"/>
    <w:rsid w:val="002F7F74"/>
    <w:rsid w:val="00300C51"/>
    <w:rsid w:val="00301A06"/>
    <w:rsid w:val="00301CB0"/>
    <w:rsid w:val="0030328D"/>
    <w:rsid w:val="00303F49"/>
    <w:rsid w:val="0030525E"/>
    <w:rsid w:val="003052EC"/>
    <w:rsid w:val="003062DB"/>
    <w:rsid w:val="0030715E"/>
    <w:rsid w:val="00307C28"/>
    <w:rsid w:val="0031141B"/>
    <w:rsid w:val="003134D7"/>
    <w:rsid w:val="00313509"/>
    <w:rsid w:val="00320822"/>
    <w:rsid w:val="003216D6"/>
    <w:rsid w:val="00321C97"/>
    <w:rsid w:val="00322EA9"/>
    <w:rsid w:val="00323E39"/>
    <w:rsid w:val="00326F79"/>
    <w:rsid w:val="00332E9D"/>
    <w:rsid w:val="00333026"/>
    <w:rsid w:val="0033377F"/>
    <w:rsid w:val="00333782"/>
    <w:rsid w:val="00337056"/>
    <w:rsid w:val="00341D88"/>
    <w:rsid w:val="0034362B"/>
    <w:rsid w:val="00343923"/>
    <w:rsid w:val="0034473A"/>
    <w:rsid w:val="00344CEB"/>
    <w:rsid w:val="00345514"/>
    <w:rsid w:val="00345B7F"/>
    <w:rsid w:val="00347B6C"/>
    <w:rsid w:val="00350094"/>
    <w:rsid w:val="003510FB"/>
    <w:rsid w:val="00351B9D"/>
    <w:rsid w:val="003537FD"/>
    <w:rsid w:val="0035443F"/>
    <w:rsid w:val="003549F1"/>
    <w:rsid w:val="003602AC"/>
    <w:rsid w:val="00360EC5"/>
    <w:rsid w:val="003623E3"/>
    <w:rsid w:val="003645B0"/>
    <w:rsid w:val="00364A63"/>
    <w:rsid w:val="00364D4B"/>
    <w:rsid w:val="0036583C"/>
    <w:rsid w:val="00365965"/>
    <w:rsid w:val="00367928"/>
    <w:rsid w:val="00367DF0"/>
    <w:rsid w:val="00371528"/>
    <w:rsid w:val="00373B58"/>
    <w:rsid w:val="00374306"/>
    <w:rsid w:val="00375A23"/>
    <w:rsid w:val="0037608E"/>
    <w:rsid w:val="00376BEA"/>
    <w:rsid w:val="00380B7E"/>
    <w:rsid w:val="003813BD"/>
    <w:rsid w:val="00381662"/>
    <w:rsid w:val="00384027"/>
    <w:rsid w:val="00384508"/>
    <w:rsid w:val="00384A6C"/>
    <w:rsid w:val="0039018C"/>
    <w:rsid w:val="003917DD"/>
    <w:rsid w:val="00393287"/>
    <w:rsid w:val="00393982"/>
    <w:rsid w:val="003939AC"/>
    <w:rsid w:val="00393F09"/>
    <w:rsid w:val="003957DD"/>
    <w:rsid w:val="003966B7"/>
    <w:rsid w:val="0039674A"/>
    <w:rsid w:val="00397243"/>
    <w:rsid w:val="003A3459"/>
    <w:rsid w:val="003A36B9"/>
    <w:rsid w:val="003A4593"/>
    <w:rsid w:val="003A5DEA"/>
    <w:rsid w:val="003A67BA"/>
    <w:rsid w:val="003B088B"/>
    <w:rsid w:val="003B088F"/>
    <w:rsid w:val="003B0AF7"/>
    <w:rsid w:val="003B0B2F"/>
    <w:rsid w:val="003B2085"/>
    <w:rsid w:val="003B2CBD"/>
    <w:rsid w:val="003B331B"/>
    <w:rsid w:val="003B34DF"/>
    <w:rsid w:val="003B36BD"/>
    <w:rsid w:val="003B42BA"/>
    <w:rsid w:val="003B5C57"/>
    <w:rsid w:val="003B6178"/>
    <w:rsid w:val="003B6F0F"/>
    <w:rsid w:val="003C08CC"/>
    <w:rsid w:val="003C1FF7"/>
    <w:rsid w:val="003C2147"/>
    <w:rsid w:val="003C2622"/>
    <w:rsid w:val="003C2CDE"/>
    <w:rsid w:val="003C2EE2"/>
    <w:rsid w:val="003C4DD5"/>
    <w:rsid w:val="003C5312"/>
    <w:rsid w:val="003C5AFD"/>
    <w:rsid w:val="003C6406"/>
    <w:rsid w:val="003D10D6"/>
    <w:rsid w:val="003D154F"/>
    <w:rsid w:val="003D16CC"/>
    <w:rsid w:val="003D3A59"/>
    <w:rsid w:val="003D5675"/>
    <w:rsid w:val="003D6480"/>
    <w:rsid w:val="003E0211"/>
    <w:rsid w:val="003E0781"/>
    <w:rsid w:val="003E1D33"/>
    <w:rsid w:val="003E2CC7"/>
    <w:rsid w:val="003E5529"/>
    <w:rsid w:val="003E6A12"/>
    <w:rsid w:val="003E70EB"/>
    <w:rsid w:val="003F258F"/>
    <w:rsid w:val="003F2BE7"/>
    <w:rsid w:val="003F2CC8"/>
    <w:rsid w:val="003F46A5"/>
    <w:rsid w:val="003F4E74"/>
    <w:rsid w:val="003F7E42"/>
    <w:rsid w:val="004006A3"/>
    <w:rsid w:val="00401280"/>
    <w:rsid w:val="00401672"/>
    <w:rsid w:val="004059BD"/>
    <w:rsid w:val="0040695B"/>
    <w:rsid w:val="00407C43"/>
    <w:rsid w:val="00410B9D"/>
    <w:rsid w:val="00411126"/>
    <w:rsid w:val="00412F5D"/>
    <w:rsid w:val="00415259"/>
    <w:rsid w:val="0041544C"/>
    <w:rsid w:val="0041554B"/>
    <w:rsid w:val="00415691"/>
    <w:rsid w:val="0041797E"/>
    <w:rsid w:val="00417BB2"/>
    <w:rsid w:val="00420D9B"/>
    <w:rsid w:val="0042205C"/>
    <w:rsid w:val="004223CC"/>
    <w:rsid w:val="00423F76"/>
    <w:rsid w:val="004314C8"/>
    <w:rsid w:val="00431E63"/>
    <w:rsid w:val="004333AC"/>
    <w:rsid w:val="00434667"/>
    <w:rsid w:val="00436846"/>
    <w:rsid w:val="004373CF"/>
    <w:rsid w:val="004406F9"/>
    <w:rsid w:val="00443910"/>
    <w:rsid w:val="00444AA9"/>
    <w:rsid w:val="004453D6"/>
    <w:rsid w:val="00445FA4"/>
    <w:rsid w:val="0044768C"/>
    <w:rsid w:val="00450255"/>
    <w:rsid w:val="00452A59"/>
    <w:rsid w:val="00453FB2"/>
    <w:rsid w:val="0045462B"/>
    <w:rsid w:val="00454A25"/>
    <w:rsid w:val="00454CEC"/>
    <w:rsid w:val="00455517"/>
    <w:rsid w:val="0045652D"/>
    <w:rsid w:val="0045789A"/>
    <w:rsid w:val="00457E11"/>
    <w:rsid w:val="00460D77"/>
    <w:rsid w:val="004623D3"/>
    <w:rsid w:val="004626D0"/>
    <w:rsid w:val="00464EE8"/>
    <w:rsid w:val="00466622"/>
    <w:rsid w:val="00467398"/>
    <w:rsid w:val="004679D2"/>
    <w:rsid w:val="00470FDD"/>
    <w:rsid w:val="004711B8"/>
    <w:rsid w:val="00472A70"/>
    <w:rsid w:val="00473644"/>
    <w:rsid w:val="00475C79"/>
    <w:rsid w:val="00476678"/>
    <w:rsid w:val="004822CA"/>
    <w:rsid w:val="00483EE0"/>
    <w:rsid w:val="00484B6B"/>
    <w:rsid w:val="00485829"/>
    <w:rsid w:val="00486A44"/>
    <w:rsid w:val="00486EEC"/>
    <w:rsid w:val="00490119"/>
    <w:rsid w:val="004913A0"/>
    <w:rsid w:val="00491AF8"/>
    <w:rsid w:val="004923ED"/>
    <w:rsid w:val="00492861"/>
    <w:rsid w:val="004939A2"/>
    <w:rsid w:val="00494C37"/>
    <w:rsid w:val="00495CA7"/>
    <w:rsid w:val="0049707A"/>
    <w:rsid w:val="004A0693"/>
    <w:rsid w:val="004A0812"/>
    <w:rsid w:val="004A15B6"/>
    <w:rsid w:val="004A215A"/>
    <w:rsid w:val="004A2CB0"/>
    <w:rsid w:val="004A31F5"/>
    <w:rsid w:val="004A4B0A"/>
    <w:rsid w:val="004A516F"/>
    <w:rsid w:val="004A5760"/>
    <w:rsid w:val="004A5EC1"/>
    <w:rsid w:val="004A7E90"/>
    <w:rsid w:val="004B070E"/>
    <w:rsid w:val="004B0CD6"/>
    <w:rsid w:val="004B0CE9"/>
    <w:rsid w:val="004B20B4"/>
    <w:rsid w:val="004B2BDE"/>
    <w:rsid w:val="004B3306"/>
    <w:rsid w:val="004B4D62"/>
    <w:rsid w:val="004B4DC5"/>
    <w:rsid w:val="004B671E"/>
    <w:rsid w:val="004C17EA"/>
    <w:rsid w:val="004C1F8F"/>
    <w:rsid w:val="004C27D2"/>
    <w:rsid w:val="004C2C80"/>
    <w:rsid w:val="004C61CD"/>
    <w:rsid w:val="004C6D0A"/>
    <w:rsid w:val="004C7237"/>
    <w:rsid w:val="004C7660"/>
    <w:rsid w:val="004C7EA1"/>
    <w:rsid w:val="004D08D1"/>
    <w:rsid w:val="004D0E71"/>
    <w:rsid w:val="004D2D86"/>
    <w:rsid w:val="004D35D0"/>
    <w:rsid w:val="004D4288"/>
    <w:rsid w:val="004E17B6"/>
    <w:rsid w:val="004E25A0"/>
    <w:rsid w:val="004E28E0"/>
    <w:rsid w:val="004E5351"/>
    <w:rsid w:val="004E66F1"/>
    <w:rsid w:val="004F0982"/>
    <w:rsid w:val="004F09ED"/>
    <w:rsid w:val="004F1074"/>
    <w:rsid w:val="004F2186"/>
    <w:rsid w:val="004F234E"/>
    <w:rsid w:val="004F23D5"/>
    <w:rsid w:val="004F28F1"/>
    <w:rsid w:val="004F364B"/>
    <w:rsid w:val="004F417E"/>
    <w:rsid w:val="004F5B5C"/>
    <w:rsid w:val="004F6DA9"/>
    <w:rsid w:val="004F7346"/>
    <w:rsid w:val="004F74CC"/>
    <w:rsid w:val="005004B6"/>
    <w:rsid w:val="00500B1C"/>
    <w:rsid w:val="00502219"/>
    <w:rsid w:val="0050355E"/>
    <w:rsid w:val="00503874"/>
    <w:rsid w:val="0050414F"/>
    <w:rsid w:val="00506459"/>
    <w:rsid w:val="0051148B"/>
    <w:rsid w:val="00511E06"/>
    <w:rsid w:val="00515706"/>
    <w:rsid w:val="00515860"/>
    <w:rsid w:val="00515B11"/>
    <w:rsid w:val="005163E4"/>
    <w:rsid w:val="005167D1"/>
    <w:rsid w:val="005168BD"/>
    <w:rsid w:val="00520DC7"/>
    <w:rsid w:val="0052131D"/>
    <w:rsid w:val="00523512"/>
    <w:rsid w:val="0052578B"/>
    <w:rsid w:val="00525F8D"/>
    <w:rsid w:val="00526A81"/>
    <w:rsid w:val="00531921"/>
    <w:rsid w:val="00533F2A"/>
    <w:rsid w:val="00534A23"/>
    <w:rsid w:val="00537768"/>
    <w:rsid w:val="00537AA2"/>
    <w:rsid w:val="00537B93"/>
    <w:rsid w:val="00540940"/>
    <w:rsid w:val="0054117F"/>
    <w:rsid w:val="005426C8"/>
    <w:rsid w:val="00542777"/>
    <w:rsid w:val="00544D66"/>
    <w:rsid w:val="00544EFE"/>
    <w:rsid w:val="005452F6"/>
    <w:rsid w:val="00546CBD"/>
    <w:rsid w:val="005475BC"/>
    <w:rsid w:val="00552CA5"/>
    <w:rsid w:val="00555BFA"/>
    <w:rsid w:val="00556152"/>
    <w:rsid w:val="00556BAB"/>
    <w:rsid w:val="00556C19"/>
    <w:rsid w:val="00557544"/>
    <w:rsid w:val="005576E9"/>
    <w:rsid w:val="005605AB"/>
    <w:rsid w:val="00560912"/>
    <w:rsid w:val="00563DFB"/>
    <w:rsid w:val="00564089"/>
    <w:rsid w:val="00564FE7"/>
    <w:rsid w:val="0056705D"/>
    <w:rsid w:val="0056747C"/>
    <w:rsid w:val="0057038F"/>
    <w:rsid w:val="00570D68"/>
    <w:rsid w:val="00572413"/>
    <w:rsid w:val="0057613C"/>
    <w:rsid w:val="00577897"/>
    <w:rsid w:val="005801E9"/>
    <w:rsid w:val="00580844"/>
    <w:rsid w:val="005809EB"/>
    <w:rsid w:val="00580E41"/>
    <w:rsid w:val="005814B8"/>
    <w:rsid w:val="00582029"/>
    <w:rsid w:val="00582D9B"/>
    <w:rsid w:val="00584C72"/>
    <w:rsid w:val="0058509A"/>
    <w:rsid w:val="0058705E"/>
    <w:rsid w:val="005877CE"/>
    <w:rsid w:val="005904A9"/>
    <w:rsid w:val="00590864"/>
    <w:rsid w:val="00592631"/>
    <w:rsid w:val="0059527D"/>
    <w:rsid w:val="00596983"/>
    <w:rsid w:val="005A013A"/>
    <w:rsid w:val="005A01F7"/>
    <w:rsid w:val="005A03F4"/>
    <w:rsid w:val="005A26A2"/>
    <w:rsid w:val="005A294F"/>
    <w:rsid w:val="005A2FE4"/>
    <w:rsid w:val="005A4591"/>
    <w:rsid w:val="005A6A60"/>
    <w:rsid w:val="005A7D21"/>
    <w:rsid w:val="005B086E"/>
    <w:rsid w:val="005B09F4"/>
    <w:rsid w:val="005B0FB0"/>
    <w:rsid w:val="005B10FE"/>
    <w:rsid w:val="005B1DF9"/>
    <w:rsid w:val="005B1F06"/>
    <w:rsid w:val="005B23B2"/>
    <w:rsid w:val="005B24AA"/>
    <w:rsid w:val="005B3929"/>
    <w:rsid w:val="005B517D"/>
    <w:rsid w:val="005B52E7"/>
    <w:rsid w:val="005B6AEB"/>
    <w:rsid w:val="005B6C84"/>
    <w:rsid w:val="005C1328"/>
    <w:rsid w:val="005C21CF"/>
    <w:rsid w:val="005C38BE"/>
    <w:rsid w:val="005C521D"/>
    <w:rsid w:val="005C5D9C"/>
    <w:rsid w:val="005C6218"/>
    <w:rsid w:val="005C6A46"/>
    <w:rsid w:val="005C7404"/>
    <w:rsid w:val="005C775A"/>
    <w:rsid w:val="005C7E8B"/>
    <w:rsid w:val="005D2BC4"/>
    <w:rsid w:val="005D4EA6"/>
    <w:rsid w:val="005D67B6"/>
    <w:rsid w:val="005E01A3"/>
    <w:rsid w:val="005E0D34"/>
    <w:rsid w:val="005E0EC9"/>
    <w:rsid w:val="005E1A02"/>
    <w:rsid w:val="005E2BD7"/>
    <w:rsid w:val="005E4F3F"/>
    <w:rsid w:val="005E7580"/>
    <w:rsid w:val="005F20BE"/>
    <w:rsid w:val="005F248E"/>
    <w:rsid w:val="005F2B96"/>
    <w:rsid w:val="005F3E64"/>
    <w:rsid w:val="005F4E5F"/>
    <w:rsid w:val="005F5A3D"/>
    <w:rsid w:val="005F5C56"/>
    <w:rsid w:val="005F6726"/>
    <w:rsid w:val="005F6B8A"/>
    <w:rsid w:val="00601168"/>
    <w:rsid w:val="006020EC"/>
    <w:rsid w:val="00603B6A"/>
    <w:rsid w:val="00605CD0"/>
    <w:rsid w:val="00607C88"/>
    <w:rsid w:val="006101E4"/>
    <w:rsid w:val="006119EB"/>
    <w:rsid w:val="006127A4"/>
    <w:rsid w:val="0061505F"/>
    <w:rsid w:val="00615AF2"/>
    <w:rsid w:val="0061759D"/>
    <w:rsid w:val="00617607"/>
    <w:rsid w:val="00621C45"/>
    <w:rsid w:val="00622243"/>
    <w:rsid w:val="00622A2C"/>
    <w:rsid w:val="00627CFD"/>
    <w:rsid w:val="00627CFE"/>
    <w:rsid w:val="0063102A"/>
    <w:rsid w:val="0063431F"/>
    <w:rsid w:val="00635533"/>
    <w:rsid w:val="006359B1"/>
    <w:rsid w:val="00637036"/>
    <w:rsid w:val="006373A5"/>
    <w:rsid w:val="00637BD1"/>
    <w:rsid w:val="00641D67"/>
    <w:rsid w:val="00641F79"/>
    <w:rsid w:val="00642FFD"/>
    <w:rsid w:val="00643588"/>
    <w:rsid w:val="006448AD"/>
    <w:rsid w:val="006448F1"/>
    <w:rsid w:val="00644A3F"/>
    <w:rsid w:val="00646370"/>
    <w:rsid w:val="00647F7F"/>
    <w:rsid w:val="006529AF"/>
    <w:rsid w:val="00652BBA"/>
    <w:rsid w:val="006543FD"/>
    <w:rsid w:val="00654A78"/>
    <w:rsid w:val="0065562D"/>
    <w:rsid w:val="00655E66"/>
    <w:rsid w:val="00656441"/>
    <w:rsid w:val="00656FFE"/>
    <w:rsid w:val="006571F7"/>
    <w:rsid w:val="0066439D"/>
    <w:rsid w:val="00664AC7"/>
    <w:rsid w:val="00666356"/>
    <w:rsid w:val="0066729F"/>
    <w:rsid w:val="00670251"/>
    <w:rsid w:val="00671D8D"/>
    <w:rsid w:val="00672071"/>
    <w:rsid w:val="0067378D"/>
    <w:rsid w:val="00674E50"/>
    <w:rsid w:val="00676357"/>
    <w:rsid w:val="00676CC4"/>
    <w:rsid w:val="0068009B"/>
    <w:rsid w:val="006802EE"/>
    <w:rsid w:val="00682BEA"/>
    <w:rsid w:val="006850F9"/>
    <w:rsid w:val="006855DA"/>
    <w:rsid w:val="006871E7"/>
    <w:rsid w:val="00687B9F"/>
    <w:rsid w:val="00687EAB"/>
    <w:rsid w:val="006902C3"/>
    <w:rsid w:val="006911DA"/>
    <w:rsid w:val="00691505"/>
    <w:rsid w:val="0069314D"/>
    <w:rsid w:val="00693AAE"/>
    <w:rsid w:val="006940D1"/>
    <w:rsid w:val="00695ECB"/>
    <w:rsid w:val="00697D8A"/>
    <w:rsid w:val="006A0265"/>
    <w:rsid w:val="006A0612"/>
    <w:rsid w:val="006A40B0"/>
    <w:rsid w:val="006A414D"/>
    <w:rsid w:val="006A5BD0"/>
    <w:rsid w:val="006A632E"/>
    <w:rsid w:val="006A6F0B"/>
    <w:rsid w:val="006B0922"/>
    <w:rsid w:val="006B3508"/>
    <w:rsid w:val="006B58F2"/>
    <w:rsid w:val="006C1287"/>
    <w:rsid w:val="006C2B26"/>
    <w:rsid w:val="006C2C37"/>
    <w:rsid w:val="006C4A8E"/>
    <w:rsid w:val="006C534D"/>
    <w:rsid w:val="006C5A0C"/>
    <w:rsid w:val="006C6CEC"/>
    <w:rsid w:val="006D0D68"/>
    <w:rsid w:val="006D129C"/>
    <w:rsid w:val="006D1976"/>
    <w:rsid w:val="006D23E8"/>
    <w:rsid w:val="006D3CA8"/>
    <w:rsid w:val="006D4346"/>
    <w:rsid w:val="006D4DC8"/>
    <w:rsid w:val="006D546F"/>
    <w:rsid w:val="006D70C4"/>
    <w:rsid w:val="006D7851"/>
    <w:rsid w:val="006D7A03"/>
    <w:rsid w:val="006D7B22"/>
    <w:rsid w:val="006E0216"/>
    <w:rsid w:val="006E0683"/>
    <w:rsid w:val="006E17C0"/>
    <w:rsid w:val="006E215D"/>
    <w:rsid w:val="006E2D52"/>
    <w:rsid w:val="006E371E"/>
    <w:rsid w:val="006E45B7"/>
    <w:rsid w:val="006E53B9"/>
    <w:rsid w:val="006E6EBD"/>
    <w:rsid w:val="006E714D"/>
    <w:rsid w:val="006E7E06"/>
    <w:rsid w:val="006F0822"/>
    <w:rsid w:val="006F102C"/>
    <w:rsid w:val="006F1245"/>
    <w:rsid w:val="006F174C"/>
    <w:rsid w:val="006F1D78"/>
    <w:rsid w:val="006F1FEA"/>
    <w:rsid w:val="006F3946"/>
    <w:rsid w:val="006F4D06"/>
    <w:rsid w:val="006F71CB"/>
    <w:rsid w:val="006F7B7E"/>
    <w:rsid w:val="006F7F53"/>
    <w:rsid w:val="00700945"/>
    <w:rsid w:val="00700D28"/>
    <w:rsid w:val="00701B69"/>
    <w:rsid w:val="007022EC"/>
    <w:rsid w:val="00703A0A"/>
    <w:rsid w:val="00703B55"/>
    <w:rsid w:val="00710A70"/>
    <w:rsid w:val="0071216D"/>
    <w:rsid w:val="00712270"/>
    <w:rsid w:val="007126D7"/>
    <w:rsid w:val="00713CC7"/>
    <w:rsid w:val="00713F04"/>
    <w:rsid w:val="00714587"/>
    <w:rsid w:val="00717A4B"/>
    <w:rsid w:val="00717A75"/>
    <w:rsid w:val="0072122C"/>
    <w:rsid w:val="007216FD"/>
    <w:rsid w:val="00722351"/>
    <w:rsid w:val="00723E5E"/>
    <w:rsid w:val="0072477B"/>
    <w:rsid w:val="00725254"/>
    <w:rsid w:val="007303B0"/>
    <w:rsid w:val="00730B91"/>
    <w:rsid w:val="00730DA0"/>
    <w:rsid w:val="00732C7A"/>
    <w:rsid w:val="00735441"/>
    <w:rsid w:val="00736BD7"/>
    <w:rsid w:val="00737217"/>
    <w:rsid w:val="00737418"/>
    <w:rsid w:val="00740E28"/>
    <w:rsid w:val="00741629"/>
    <w:rsid w:val="00741658"/>
    <w:rsid w:val="00743684"/>
    <w:rsid w:val="00743AAA"/>
    <w:rsid w:val="00743FD1"/>
    <w:rsid w:val="00744513"/>
    <w:rsid w:val="00745573"/>
    <w:rsid w:val="00745D18"/>
    <w:rsid w:val="007469F7"/>
    <w:rsid w:val="00747ADC"/>
    <w:rsid w:val="00747DB4"/>
    <w:rsid w:val="007501E1"/>
    <w:rsid w:val="00750536"/>
    <w:rsid w:val="007505A5"/>
    <w:rsid w:val="00752575"/>
    <w:rsid w:val="007549E2"/>
    <w:rsid w:val="00755C37"/>
    <w:rsid w:val="00756102"/>
    <w:rsid w:val="007567B8"/>
    <w:rsid w:val="00761E76"/>
    <w:rsid w:val="00762EB5"/>
    <w:rsid w:val="0076401F"/>
    <w:rsid w:val="007644B5"/>
    <w:rsid w:val="007655A1"/>
    <w:rsid w:val="00765DE4"/>
    <w:rsid w:val="00765ED9"/>
    <w:rsid w:val="007661DB"/>
    <w:rsid w:val="00767060"/>
    <w:rsid w:val="00770A46"/>
    <w:rsid w:val="00770E83"/>
    <w:rsid w:val="00770FB3"/>
    <w:rsid w:val="00772124"/>
    <w:rsid w:val="00774276"/>
    <w:rsid w:val="00774B0B"/>
    <w:rsid w:val="007757A6"/>
    <w:rsid w:val="007762B5"/>
    <w:rsid w:val="00781AEE"/>
    <w:rsid w:val="00782091"/>
    <w:rsid w:val="0078245A"/>
    <w:rsid w:val="007825BB"/>
    <w:rsid w:val="00783B97"/>
    <w:rsid w:val="007864F1"/>
    <w:rsid w:val="00786660"/>
    <w:rsid w:val="00786AF0"/>
    <w:rsid w:val="00786BE9"/>
    <w:rsid w:val="0078767A"/>
    <w:rsid w:val="00790D6F"/>
    <w:rsid w:val="00792E02"/>
    <w:rsid w:val="00794042"/>
    <w:rsid w:val="007940BD"/>
    <w:rsid w:val="007942AD"/>
    <w:rsid w:val="00794686"/>
    <w:rsid w:val="00795C73"/>
    <w:rsid w:val="007974F6"/>
    <w:rsid w:val="007A01F5"/>
    <w:rsid w:val="007A2CC4"/>
    <w:rsid w:val="007A301C"/>
    <w:rsid w:val="007A451E"/>
    <w:rsid w:val="007A4978"/>
    <w:rsid w:val="007B0D0E"/>
    <w:rsid w:val="007B11AB"/>
    <w:rsid w:val="007B2B5E"/>
    <w:rsid w:val="007B5F8D"/>
    <w:rsid w:val="007C09C4"/>
    <w:rsid w:val="007C2AB6"/>
    <w:rsid w:val="007C6305"/>
    <w:rsid w:val="007C6F42"/>
    <w:rsid w:val="007D1243"/>
    <w:rsid w:val="007D42CB"/>
    <w:rsid w:val="007D4527"/>
    <w:rsid w:val="007D6D4C"/>
    <w:rsid w:val="007D73F3"/>
    <w:rsid w:val="007D7F75"/>
    <w:rsid w:val="007E087B"/>
    <w:rsid w:val="007E274A"/>
    <w:rsid w:val="007E3337"/>
    <w:rsid w:val="007E5156"/>
    <w:rsid w:val="007E71BC"/>
    <w:rsid w:val="007E7687"/>
    <w:rsid w:val="007F0F39"/>
    <w:rsid w:val="007F4327"/>
    <w:rsid w:val="007F4E57"/>
    <w:rsid w:val="0080077B"/>
    <w:rsid w:val="00800BC8"/>
    <w:rsid w:val="00801DD9"/>
    <w:rsid w:val="0080204A"/>
    <w:rsid w:val="00802F07"/>
    <w:rsid w:val="00803327"/>
    <w:rsid w:val="00803F4B"/>
    <w:rsid w:val="00804560"/>
    <w:rsid w:val="008052CA"/>
    <w:rsid w:val="00807690"/>
    <w:rsid w:val="0081061B"/>
    <w:rsid w:val="00810712"/>
    <w:rsid w:val="00811787"/>
    <w:rsid w:val="00814596"/>
    <w:rsid w:val="00820D4C"/>
    <w:rsid w:val="00822602"/>
    <w:rsid w:val="00823E10"/>
    <w:rsid w:val="008248C4"/>
    <w:rsid w:val="0082507F"/>
    <w:rsid w:val="0082529C"/>
    <w:rsid w:val="00825C33"/>
    <w:rsid w:val="0082690F"/>
    <w:rsid w:val="008270D9"/>
    <w:rsid w:val="008271CF"/>
    <w:rsid w:val="008312EB"/>
    <w:rsid w:val="00831F51"/>
    <w:rsid w:val="00833557"/>
    <w:rsid w:val="00833E55"/>
    <w:rsid w:val="008340AA"/>
    <w:rsid w:val="00834CD2"/>
    <w:rsid w:val="00835C51"/>
    <w:rsid w:val="00837C94"/>
    <w:rsid w:val="00837CFD"/>
    <w:rsid w:val="0084198F"/>
    <w:rsid w:val="00842960"/>
    <w:rsid w:val="00842E27"/>
    <w:rsid w:val="00844986"/>
    <w:rsid w:val="008453E4"/>
    <w:rsid w:val="008455A1"/>
    <w:rsid w:val="00847C98"/>
    <w:rsid w:val="008513C8"/>
    <w:rsid w:val="0085277C"/>
    <w:rsid w:val="00853C22"/>
    <w:rsid w:val="00855894"/>
    <w:rsid w:val="0085646D"/>
    <w:rsid w:val="00856CCA"/>
    <w:rsid w:val="00860A8F"/>
    <w:rsid w:val="00860C4A"/>
    <w:rsid w:val="00862405"/>
    <w:rsid w:val="008628DF"/>
    <w:rsid w:val="008636FA"/>
    <w:rsid w:val="00864614"/>
    <w:rsid w:val="00864F9D"/>
    <w:rsid w:val="00866572"/>
    <w:rsid w:val="008703BD"/>
    <w:rsid w:val="00871567"/>
    <w:rsid w:val="00871640"/>
    <w:rsid w:val="00873BA8"/>
    <w:rsid w:val="00874645"/>
    <w:rsid w:val="0087671C"/>
    <w:rsid w:val="00877547"/>
    <w:rsid w:val="00880869"/>
    <w:rsid w:val="00882875"/>
    <w:rsid w:val="00882C53"/>
    <w:rsid w:val="0088524A"/>
    <w:rsid w:val="00885365"/>
    <w:rsid w:val="008855B9"/>
    <w:rsid w:val="00887E28"/>
    <w:rsid w:val="008902FF"/>
    <w:rsid w:val="00890C83"/>
    <w:rsid w:val="00896EBD"/>
    <w:rsid w:val="008A1724"/>
    <w:rsid w:val="008A351D"/>
    <w:rsid w:val="008A4345"/>
    <w:rsid w:val="008A6863"/>
    <w:rsid w:val="008A7DED"/>
    <w:rsid w:val="008B0A27"/>
    <w:rsid w:val="008B2902"/>
    <w:rsid w:val="008B352D"/>
    <w:rsid w:val="008B3F7E"/>
    <w:rsid w:val="008B6464"/>
    <w:rsid w:val="008B7BB0"/>
    <w:rsid w:val="008C3042"/>
    <w:rsid w:val="008C3104"/>
    <w:rsid w:val="008C42AE"/>
    <w:rsid w:val="008C5130"/>
    <w:rsid w:val="008C51C8"/>
    <w:rsid w:val="008D1D74"/>
    <w:rsid w:val="008D3068"/>
    <w:rsid w:val="008D3956"/>
    <w:rsid w:val="008D4233"/>
    <w:rsid w:val="008D5DD1"/>
    <w:rsid w:val="008D67F9"/>
    <w:rsid w:val="008D7299"/>
    <w:rsid w:val="008E1E97"/>
    <w:rsid w:val="008E3BE1"/>
    <w:rsid w:val="008E41B0"/>
    <w:rsid w:val="008E464A"/>
    <w:rsid w:val="008E503E"/>
    <w:rsid w:val="008E6354"/>
    <w:rsid w:val="008E6513"/>
    <w:rsid w:val="008E769B"/>
    <w:rsid w:val="008F1AA8"/>
    <w:rsid w:val="008F369C"/>
    <w:rsid w:val="008F4923"/>
    <w:rsid w:val="008F5432"/>
    <w:rsid w:val="008F5C5D"/>
    <w:rsid w:val="008F634E"/>
    <w:rsid w:val="008F792B"/>
    <w:rsid w:val="008F7AC0"/>
    <w:rsid w:val="0090027E"/>
    <w:rsid w:val="009015B7"/>
    <w:rsid w:val="00903D07"/>
    <w:rsid w:val="00907732"/>
    <w:rsid w:val="00907801"/>
    <w:rsid w:val="00910E18"/>
    <w:rsid w:val="00911A17"/>
    <w:rsid w:val="00912007"/>
    <w:rsid w:val="00914411"/>
    <w:rsid w:val="009149A9"/>
    <w:rsid w:val="00914C1F"/>
    <w:rsid w:val="0091524F"/>
    <w:rsid w:val="009160F2"/>
    <w:rsid w:val="00916F40"/>
    <w:rsid w:val="009170EF"/>
    <w:rsid w:val="0092031E"/>
    <w:rsid w:val="00923966"/>
    <w:rsid w:val="009263E3"/>
    <w:rsid w:val="00927324"/>
    <w:rsid w:val="009313FE"/>
    <w:rsid w:val="009318C7"/>
    <w:rsid w:val="009326AC"/>
    <w:rsid w:val="00934F31"/>
    <w:rsid w:val="0093596C"/>
    <w:rsid w:val="00936D3A"/>
    <w:rsid w:val="00937F33"/>
    <w:rsid w:val="00940897"/>
    <w:rsid w:val="00940C52"/>
    <w:rsid w:val="0094112C"/>
    <w:rsid w:val="009429AB"/>
    <w:rsid w:val="00942C69"/>
    <w:rsid w:val="0094347D"/>
    <w:rsid w:val="0094417C"/>
    <w:rsid w:val="00944507"/>
    <w:rsid w:val="00945F4E"/>
    <w:rsid w:val="0094608F"/>
    <w:rsid w:val="00950207"/>
    <w:rsid w:val="00950AB7"/>
    <w:rsid w:val="00952A0D"/>
    <w:rsid w:val="00952DB3"/>
    <w:rsid w:val="0095388F"/>
    <w:rsid w:val="00953BF9"/>
    <w:rsid w:val="00954A07"/>
    <w:rsid w:val="00954EE2"/>
    <w:rsid w:val="00956B63"/>
    <w:rsid w:val="00956FE0"/>
    <w:rsid w:val="00961E97"/>
    <w:rsid w:val="00963B86"/>
    <w:rsid w:val="009653E4"/>
    <w:rsid w:val="00965579"/>
    <w:rsid w:val="00965F38"/>
    <w:rsid w:val="00966CBE"/>
    <w:rsid w:val="00971652"/>
    <w:rsid w:val="009718FF"/>
    <w:rsid w:val="00971DF0"/>
    <w:rsid w:val="00972E5E"/>
    <w:rsid w:val="009740CB"/>
    <w:rsid w:val="009741B3"/>
    <w:rsid w:val="00974BBE"/>
    <w:rsid w:val="00976062"/>
    <w:rsid w:val="009777C6"/>
    <w:rsid w:val="009777CF"/>
    <w:rsid w:val="00981573"/>
    <w:rsid w:val="009834E2"/>
    <w:rsid w:val="0098397F"/>
    <w:rsid w:val="0098547D"/>
    <w:rsid w:val="009856EE"/>
    <w:rsid w:val="00993B14"/>
    <w:rsid w:val="0099447C"/>
    <w:rsid w:val="0099481C"/>
    <w:rsid w:val="009A0067"/>
    <w:rsid w:val="009A01CB"/>
    <w:rsid w:val="009A2201"/>
    <w:rsid w:val="009A451E"/>
    <w:rsid w:val="009A4683"/>
    <w:rsid w:val="009A6B0D"/>
    <w:rsid w:val="009A7B37"/>
    <w:rsid w:val="009B1138"/>
    <w:rsid w:val="009B1D1F"/>
    <w:rsid w:val="009B3459"/>
    <w:rsid w:val="009B3E2C"/>
    <w:rsid w:val="009B42E8"/>
    <w:rsid w:val="009B48F3"/>
    <w:rsid w:val="009B5E09"/>
    <w:rsid w:val="009B69E9"/>
    <w:rsid w:val="009C2BC2"/>
    <w:rsid w:val="009C473F"/>
    <w:rsid w:val="009D128A"/>
    <w:rsid w:val="009D5098"/>
    <w:rsid w:val="009D6E6A"/>
    <w:rsid w:val="009D73F1"/>
    <w:rsid w:val="009E1D9B"/>
    <w:rsid w:val="009E2D64"/>
    <w:rsid w:val="009E3BA5"/>
    <w:rsid w:val="009E77FA"/>
    <w:rsid w:val="009F3C7C"/>
    <w:rsid w:val="009F3E06"/>
    <w:rsid w:val="009F6D5C"/>
    <w:rsid w:val="009F76AA"/>
    <w:rsid w:val="00A0365C"/>
    <w:rsid w:val="00A0373D"/>
    <w:rsid w:val="00A03C5E"/>
    <w:rsid w:val="00A04914"/>
    <w:rsid w:val="00A060AA"/>
    <w:rsid w:val="00A06100"/>
    <w:rsid w:val="00A07B0D"/>
    <w:rsid w:val="00A11BAB"/>
    <w:rsid w:val="00A13EFB"/>
    <w:rsid w:val="00A148DB"/>
    <w:rsid w:val="00A14F65"/>
    <w:rsid w:val="00A167D9"/>
    <w:rsid w:val="00A2041D"/>
    <w:rsid w:val="00A2086A"/>
    <w:rsid w:val="00A22019"/>
    <w:rsid w:val="00A222DE"/>
    <w:rsid w:val="00A23739"/>
    <w:rsid w:val="00A27A4F"/>
    <w:rsid w:val="00A27E95"/>
    <w:rsid w:val="00A30BF1"/>
    <w:rsid w:val="00A313C6"/>
    <w:rsid w:val="00A32A61"/>
    <w:rsid w:val="00A3314A"/>
    <w:rsid w:val="00A335AF"/>
    <w:rsid w:val="00A33F4F"/>
    <w:rsid w:val="00A378E6"/>
    <w:rsid w:val="00A37963"/>
    <w:rsid w:val="00A37C4E"/>
    <w:rsid w:val="00A41E35"/>
    <w:rsid w:val="00A4223E"/>
    <w:rsid w:val="00A42A56"/>
    <w:rsid w:val="00A44586"/>
    <w:rsid w:val="00A44B33"/>
    <w:rsid w:val="00A44F84"/>
    <w:rsid w:val="00A45154"/>
    <w:rsid w:val="00A46D2B"/>
    <w:rsid w:val="00A47BBA"/>
    <w:rsid w:val="00A47E67"/>
    <w:rsid w:val="00A520C4"/>
    <w:rsid w:val="00A527CA"/>
    <w:rsid w:val="00A53B47"/>
    <w:rsid w:val="00A548C5"/>
    <w:rsid w:val="00A54BCA"/>
    <w:rsid w:val="00A5614B"/>
    <w:rsid w:val="00A5627E"/>
    <w:rsid w:val="00A56B3D"/>
    <w:rsid w:val="00A57259"/>
    <w:rsid w:val="00A60D62"/>
    <w:rsid w:val="00A61D26"/>
    <w:rsid w:val="00A62307"/>
    <w:rsid w:val="00A64589"/>
    <w:rsid w:val="00A74033"/>
    <w:rsid w:val="00A74B3A"/>
    <w:rsid w:val="00A773EF"/>
    <w:rsid w:val="00A8133B"/>
    <w:rsid w:val="00A81DB0"/>
    <w:rsid w:val="00A82CE1"/>
    <w:rsid w:val="00A8337A"/>
    <w:rsid w:val="00A83DF5"/>
    <w:rsid w:val="00A8466D"/>
    <w:rsid w:val="00A86B7E"/>
    <w:rsid w:val="00A9036E"/>
    <w:rsid w:val="00A905DC"/>
    <w:rsid w:val="00A9125F"/>
    <w:rsid w:val="00A92814"/>
    <w:rsid w:val="00A952E0"/>
    <w:rsid w:val="00A95A0F"/>
    <w:rsid w:val="00A95F33"/>
    <w:rsid w:val="00A97A34"/>
    <w:rsid w:val="00A97FDE"/>
    <w:rsid w:val="00AA011A"/>
    <w:rsid w:val="00AA17C7"/>
    <w:rsid w:val="00AA36C7"/>
    <w:rsid w:val="00AA3E7A"/>
    <w:rsid w:val="00AA4923"/>
    <w:rsid w:val="00AA701A"/>
    <w:rsid w:val="00AA7434"/>
    <w:rsid w:val="00AB1209"/>
    <w:rsid w:val="00AB3938"/>
    <w:rsid w:val="00AB4CD4"/>
    <w:rsid w:val="00AB4D72"/>
    <w:rsid w:val="00AB6F31"/>
    <w:rsid w:val="00AB79B9"/>
    <w:rsid w:val="00AB7E33"/>
    <w:rsid w:val="00AC161F"/>
    <w:rsid w:val="00AC2562"/>
    <w:rsid w:val="00AC4519"/>
    <w:rsid w:val="00AC5891"/>
    <w:rsid w:val="00AD07F5"/>
    <w:rsid w:val="00AD1213"/>
    <w:rsid w:val="00AD161E"/>
    <w:rsid w:val="00AD30D4"/>
    <w:rsid w:val="00AD54C0"/>
    <w:rsid w:val="00AD7E6A"/>
    <w:rsid w:val="00AE0332"/>
    <w:rsid w:val="00AE403D"/>
    <w:rsid w:val="00AE502A"/>
    <w:rsid w:val="00AE509A"/>
    <w:rsid w:val="00AE6A2D"/>
    <w:rsid w:val="00AF0794"/>
    <w:rsid w:val="00AF084F"/>
    <w:rsid w:val="00AF0B07"/>
    <w:rsid w:val="00AF0B69"/>
    <w:rsid w:val="00AF11F2"/>
    <w:rsid w:val="00AF1773"/>
    <w:rsid w:val="00AF1BBE"/>
    <w:rsid w:val="00AF3985"/>
    <w:rsid w:val="00AF42A0"/>
    <w:rsid w:val="00AF7C9A"/>
    <w:rsid w:val="00B01708"/>
    <w:rsid w:val="00B0247F"/>
    <w:rsid w:val="00B03624"/>
    <w:rsid w:val="00B038F0"/>
    <w:rsid w:val="00B05506"/>
    <w:rsid w:val="00B0739C"/>
    <w:rsid w:val="00B07826"/>
    <w:rsid w:val="00B07CAA"/>
    <w:rsid w:val="00B10678"/>
    <w:rsid w:val="00B13748"/>
    <w:rsid w:val="00B1569D"/>
    <w:rsid w:val="00B16A05"/>
    <w:rsid w:val="00B16EDD"/>
    <w:rsid w:val="00B17688"/>
    <w:rsid w:val="00B2011B"/>
    <w:rsid w:val="00B246B1"/>
    <w:rsid w:val="00B24A5F"/>
    <w:rsid w:val="00B263BC"/>
    <w:rsid w:val="00B268E9"/>
    <w:rsid w:val="00B26BB3"/>
    <w:rsid w:val="00B27FFA"/>
    <w:rsid w:val="00B33F86"/>
    <w:rsid w:val="00B36585"/>
    <w:rsid w:val="00B36CB5"/>
    <w:rsid w:val="00B37EEC"/>
    <w:rsid w:val="00B40E2B"/>
    <w:rsid w:val="00B4143C"/>
    <w:rsid w:val="00B41DF6"/>
    <w:rsid w:val="00B42E10"/>
    <w:rsid w:val="00B444F7"/>
    <w:rsid w:val="00B450F4"/>
    <w:rsid w:val="00B46037"/>
    <w:rsid w:val="00B46F8C"/>
    <w:rsid w:val="00B471EB"/>
    <w:rsid w:val="00B474B2"/>
    <w:rsid w:val="00B47568"/>
    <w:rsid w:val="00B50C96"/>
    <w:rsid w:val="00B51ECA"/>
    <w:rsid w:val="00B54048"/>
    <w:rsid w:val="00B55ED0"/>
    <w:rsid w:val="00B60F42"/>
    <w:rsid w:val="00B613E9"/>
    <w:rsid w:val="00B614B1"/>
    <w:rsid w:val="00B624D2"/>
    <w:rsid w:val="00B62793"/>
    <w:rsid w:val="00B62B90"/>
    <w:rsid w:val="00B635C8"/>
    <w:rsid w:val="00B6381B"/>
    <w:rsid w:val="00B644F9"/>
    <w:rsid w:val="00B64D0F"/>
    <w:rsid w:val="00B66F0A"/>
    <w:rsid w:val="00B674FB"/>
    <w:rsid w:val="00B679E0"/>
    <w:rsid w:val="00B70AFB"/>
    <w:rsid w:val="00B70B89"/>
    <w:rsid w:val="00B7158B"/>
    <w:rsid w:val="00B717EA"/>
    <w:rsid w:val="00B718E9"/>
    <w:rsid w:val="00B72D50"/>
    <w:rsid w:val="00B72E88"/>
    <w:rsid w:val="00B73784"/>
    <w:rsid w:val="00B74924"/>
    <w:rsid w:val="00B74C5C"/>
    <w:rsid w:val="00B75CB6"/>
    <w:rsid w:val="00B76E16"/>
    <w:rsid w:val="00B77C35"/>
    <w:rsid w:val="00B820CE"/>
    <w:rsid w:val="00B8341B"/>
    <w:rsid w:val="00B8347C"/>
    <w:rsid w:val="00B8392F"/>
    <w:rsid w:val="00B842D3"/>
    <w:rsid w:val="00B8559A"/>
    <w:rsid w:val="00B85705"/>
    <w:rsid w:val="00B85F1A"/>
    <w:rsid w:val="00B85FD5"/>
    <w:rsid w:val="00B86F3E"/>
    <w:rsid w:val="00B90CFC"/>
    <w:rsid w:val="00B92ADD"/>
    <w:rsid w:val="00B936EB"/>
    <w:rsid w:val="00B952FE"/>
    <w:rsid w:val="00B95BC7"/>
    <w:rsid w:val="00B960F5"/>
    <w:rsid w:val="00B96195"/>
    <w:rsid w:val="00B970B0"/>
    <w:rsid w:val="00B978F8"/>
    <w:rsid w:val="00B97F2F"/>
    <w:rsid w:val="00BA040D"/>
    <w:rsid w:val="00BA3B55"/>
    <w:rsid w:val="00BA6B11"/>
    <w:rsid w:val="00BA6FA7"/>
    <w:rsid w:val="00BA7803"/>
    <w:rsid w:val="00BB1F1B"/>
    <w:rsid w:val="00BB253D"/>
    <w:rsid w:val="00BB3F68"/>
    <w:rsid w:val="00BB60BE"/>
    <w:rsid w:val="00BB695B"/>
    <w:rsid w:val="00BB6BF6"/>
    <w:rsid w:val="00BB799C"/>
    <w:rsid w:val="00BB7A85"/>
    <w:rsid w:val="00BB7E36"/>
    <w:rsid w:val="00BC1866"/>
    <w:rsid w:val="00BC23EA"/>
    <w:rsid w:val="00BC38F9"/>
    <w:rsid w:val="00BC455E"/>
    <w:rsid w:val="00BD4ED8"/>
    <w:rsid w:val="00BD5358"/>
    <w:rsid w:val="00BE0BA9"/>
    <w:rsid w:val="00BE0CED"/>
    <w:rsid w:val="00BE3189"/>
    <w:rsid w:val="00BE3221"/>
    <w:rsid w:val="00BE5FC5"/>
    <w:rsid w:val="00BF0008"/>
    <w:rsid w:val="00BF158B"/>
    <w:rsid w:val="00BF1C6F"/>
    <w:rsid w:val="00BF220D"/>
    <w:rsid w:val="00BF36DA"/>
    <w:rsid w:val="00BF38F3"/>
    <w:rsid w:val="00BF5142"/>
    <w:rsid w:val="00BF5BD6"/>
    <w:rsid w:val="00BF6B84"/>
    <w:rsid w:val="00C008EE"/>
    <w:rsid w:val="00C01687"/>
    <w:rsid w:val="00C01EA8"/>
    <w:rsid w:val="00C025E9"/>
    <w:rsid w:val="00C03409"/>
    <w:rsid w:val="00C047BF"/>
    <w:rsid w:val="00C0497D"/>
    <w:rsid w:val="00C054EE"/>
    <w:rsid w:val="00C05EBE"/>
    <w:rsid w:val="00C06C7D"/>
    <w:rsid w:val="00C070B5"/>
    <w:rsid w:val="00C127C6"/>
    <w:rsid w:val="00C1358F"/>
    <w:rsid w:val="00C135DE"/>
    <w:rsid w:val="00C14C5E"/>
    <w:rsid w:val="00C14D23"/>
    <w:rsid w:val="00C16E0F"/>
    <w:rsid w:val="00C172AD"/>
    <w:rsid w:val="00C21C74"/>
    <w:rsid w:val="00C21F91"/>
    <w:rsid w:val="00C22035"/>
    <w:rsid w:val="00C233EC"/>
    <w:rsid w:val="00C238A4"/>
    <w:rsid w:val="00C23C44"/>
    <w:rsid w:val="00C2425E"/>
    <w:rsid w:val="00C24836"/>
    <w:rsid w:val="00C253A1"/>
    <w:rsid w:val="00C257C5"/>
    <w:rsid w:val="00C26570"/>
    <w:rsid w:val="00C26991"/>
    <w:rsid w:val="00C26A81"/>
    <w:rsid w:val="00C272E4"/>
    <w:rsid w:val="00C27B93"/>
    <w:rsid w:val="00C27C9A"/>
    <w:rsid w:val="00C27D15"/>
    <w:rsid w:val="00C27E55"/>
    <w:rsid w:val="00C31027"/>
    <w:rsid w:val="00C313D7"/>
    <w:rsid w:val="00C31461"/>
    <w:rsid w:val="00C31932"/>
    <w:rsid w:val="00C32AEF"/>
    <w:rsid w:val="00C32BBA"/>
    <w:rsid w:val="00C33E58"/>
    <w:rsid w:val="00C35855"/>
    <w:rsid w:val="00C361DE"/>
    <w:rsid w:val="00C4082E"/>
    <w:rsid w:val="00C4235C"/>
    <w:rsid w:val="00C47315"/>
    <w:rsid w:val="00C47599"/>
    <w:rsid w:val="00C47677"/>
    <w:rsid w:val="00C50179"/>
    <w:rsid w:val="00C54491"/>
    <w:rsid w:val="00C54B0A"/>
    <w:rsid w:val="00C56CA9"/>
    <w:rsid w:val="00C56DEB"/>
    <w:rsid w:val="00C57DF1"/>
    <w:rsid w:val="00C65E90"/>
    <w:rsid w:val="00C65FAE"/>
    <w:rsid w:val="00C668D8"/>
    <w:rsid w:val="00C7117A"/>
    <w:rsid w:val="00C714E3"/>
    <w:rsid w:val="00C71676"/>
    <w:rsid w:val="00C72415"/>
    <w:rsid w:val="00C726C2"/>
    <w:rsid w:val="00C72841"/>
    <w:rsid w:val="00C73647"/>
    <w:rsid w:val="00C74E0E"/>
    <w:rsid w:val="00C77688"/>
    <w:rsid w:val="00C80137"/>
    <w:rsid w:val="00C8480D"/>
    <w:rsid w:val="00C8687C"/>
    <w:rsid w:val="00C86F1B"/>
    <w:rsid w:val="00C903A7"/>
    <w:rsid w:val="00C92F11"/>
    <w:rsid w:val="00C942FA"/>
    <w:rsid w:val="00C94AF9"/>
    <w:rsid w:val="00C957D1"/>
    <w:rsid w:val="00C9603C"/>
    <w:rsid w:val="00CA047E"/>
    <w:rsid w:val="00CA23F1"/>
    <w:rsid w:val="00CA346B"/>
    <w:rsid w:val="00CA359C"/>
    <w:rsid w:val="00CA5C51"/>
    <w:rsid w:val="00CA7A35"/>
    <w:rsid w:val="00CB057E"/>
    <w:rsid w:val="00CB28D6"/>
    <w:rsid w:val="00CB490C"/>
    <w:rsid w:val="00CB4ECC"/>
    <w:rsid w:val="00CB5D70"/>
    <w:rsid w:val="00CB6F24"/>
    <w:rsid w:val="00CB75C8"/>
    <w:rsid w:val="00CB7E51"/>
    <w:rsid w:val="00CB7EFE"/>
    <w:rsid w:val="00CC0FE9"/>
    <w:rsid w:val="00CC2671"/>
    <w:rsid w:val="00CC291C"/>
    <w:rsid w:val="00CC5A14"/>
    <w:rsid w:val="00CC66DC"/>
    <w:rsid w:val="00CC780F"/>
    <w:rsid w:val="00CC79A3"/>
    <w:rsid w:val="00CC7CDD"/>
    <w:rsid w:val="00CD0A52"/>
    <w:rsid w:val="00CD4BA3"/>
    <w:rsid w:val="00CD62A9"/>
    <w:rsid w:val="00CE25B4"/>
    <w:rsid w:val="00CE2703"/>
    <w:rsid w:val="00CE2BB2"/>
    <w:rsid w:val="00CE389D"/>
    <w:rsid w:val="00CE6769"/>
    <w:rsid w:val="00CE6DAF"/>
    <w:rsid w:val="00CE76B8"/>
    <w:rsid w:val="00CF02F6"/>
    <w:rsid w:val="00CF1361"/>
    <w:rsid w:val="00CF150E"/>
    <w:rsid w:val="00CF200B"/>
    <w:rsid w:val="00CF2BA1"/>
    <w:rsid w:val="00CF4458"/>
    <w:rsid w:val="00CF5B1C"/>
    <w:rsid w:val="00CF624C"/>
    <w:rsid w:val="00CF6D14"/>
    <w:rsid w:val="00CF7577"/>
    <w:rsid w:val="00D00CE1"/>
    <w:rsid w:val="00D019A2"/>
    <w:rsid w:val="00D01DF6"/>
    <w:rsid w:val="00D02A08"/>
    <w:rsid w:val="00D03D0A"/>
    <w:rsid w:val="00D05C72"/>
    <w:rsid w:val="00D12092"/>
    <w:rsid w:val="00D12AE2"/>
    <w:rsid w:val="00D13AEF"/>
    <w:rsid w:val="00D13B42"/>
    <w:rsid w:val="00D13B5C"/>
    <w:rsid w:val="00D13CD7"/>
    <w:rsid w:val="00D16970"/>
    <w:rsid w:val="00D170EC"/>
    <w:rsid w:val="00D20EB6"/>
    <w:rsid w:val="00D218B0"/>
    <w:rsid w:val="00D222E9"/>
    <w:rsid w:val="00D23E4E"/>
    <w:rsid w:val="00D24430"/>
    <w:rsid w:val="00D27087"/>
    <w:rsid w:val="00D31EBD"/>
    <w:rsid w:val="00D332CE"/>
    <w:rsid w:val="00D33ADA"/>
    <w:rsid w:val="00D36166"/>
    <w:rsid w:val="00D4010B"/>
    <w:rsid w:val="00D405C2"/>
    <w:rsid w:val="00D41737"/>
    <w:rsid w:val="00D42DC0"/>
    <w:rsid w:val="00D4301A"/>
    <w:rsid w:val="00D45CB2"/>
    <w:rsid w:val="00D47A91"/>
    <w:rsid w:val="00D50799"/>
    <w:rsid w:val="00D514B2"/>
    <w:rsid w:val="00D51FC8"/>
    <w:rsid w:val="00D53618"/>
    <w:rsid w:val="00D547F5"/>
    <w:rsid w:val="00D5488B"/>
    <w:rsid w:val="00D549B0"/>
    <w:rsid w:val="00D54A98"/>
    <w:rsid w:val="00D56C60"/>
    <w:rsid w:val="00D57F0D"/>
    <w:rsid w:val="00D6032D"/>
    <w:rsid w:val="00D6262E"/>
    <w:rsid w:val="00D62962"/>
    <w:rsid w:val="00D63704"/>
    <w:rsid w:val="00D6548A"/>
    <w:rsid w:val="00D66354"/>
    <w:rsid w:val="00D665B7"/>
    <w:rsid w:val="00D675CA"/>
    <w:rsid w:val="00D70942"/>
    <w:rsid w:val="00D70F05"/>
    <w:rsid w:val="00D723CA"/>
    <w:rsid w:val="00D73876"/>
    <w:rsid w:val="00D74010"/>
    <w:rsid w:val="00D74EA8"/>
    <w:rsid w:val="00D75526"/>
    <w:rsid w:val="00D76ECE"/>
    <w:rsid w:val="00D80A82"/>
    <w:rsid w:val="00D80AF1"/>
    <w:rsid w:val="00D82FED"/>
    <w:rsid w:val="00D840FA"/>
    <w:rsid w:val="00D8584F"/>
    <w:rsid w:val="00D85AF8"/>
    <w:rsid w:val="00D90E87"/>
    <w:rsid w:val="00D91CF1"/>
    <w:rsid w:val="00D920DB"/>
    <w:rsid w:val="00D93E1E"/>
    <w:rsid w:val="00D9592D"/>
    <w:rsid w:val="00D95E28"/>
    <w:rsid w:val="00D961FE"/>
    <w:rsid w:val="00DA0CEC"/>
    <w:rsid w:val="00DA12C8"/>
    <w:rsid w:val="00DA2712"/>
    <w:rsid w:val="00DA38B5"/>
    <w:rsid w:val="00DA3E75"/>
    <w:rsid w:val="00DA4891"/>
    <w:rsid w:val="00DA7C2F"/>
    <w:rsid w:val="00DB05C6"/>
    <w:rsid w:val="00DB0BC6"/>
    <w:rsid w:val="00DB430B"/>
    <w:rsid w:val="00DB4C2E"/>
    <w:rsid w:val="00DB6579"/>
    <w:rsid w:val="00DB7407"/>
    <w:rsid w:val="00DB78EB"/>
    <w:rsid w:val="00DB7B43"/>
    <w:rsid w:val="00DC0D9F"/>
    <w:rsid w:val="00DC0F63"/>
    <w:rsid w:val="00DC1BA5"/>
    <w:rsid w:val="00DC2527"/>
    <w:rsid w:val="00DC3DD6"/>
    <w:rsid w:val="00DC4B15"/>
    <w:rsid w:val="00DC5D4C"/>
    <w:rsid w:val="00DD02BD"/>
    <w:rsid w:val="00DD05C5"/>
    <w:rsid w:val="00DD10B0"/>
    <w:rsid w:val="00DD145F"/>
    <w:rsid w:val="00DD2B9F"/>
    <w:rsid w:val="00DD2D73"/>
    <w:rsid w:val="00DD5EB2"/>
    <w:rsid w:val="00DE0EA4"/>
    <w:rsid w:val="00DE1E76"/>
    <w:rsid w:val="00DE2A9F"/>
    <w:rsid w:val="00DE2F3C"/>
    <w:rsid w:val="00DE45F5"/>
    <w:rsid w:val="00DE5A87"/>
    <w:rsid w:val="00DE5D36"/>
    <w:rsid w:val="00DE79C4"/>
    <w:rsid w:val="00DF06A1"/>
    <w:rsid w:val="00DF2367"/>
    <w:rsid w:val="00DF3B0D"/>
    <w:rsid w:val="00DF5EBC"/>
    <w:rsid w:val="00DF5FE8"/>
    <w:rsid w:val="00E0146F"/>
    <w:rsid w:val="00E02623"/>
    <w:rsid w:val="00E02F4F"/>
    <w:rsid w:val="00E03E9A"/>
    <w:rsid w:val="00E04CDC"/>
    <w:rsid w:val="00E04D23"/>
    <w:rsid w:val="00E05A91"/>
    <w:rsid w:val="00E066F6"/>
    <w:rsid w:val="00E07F2B"/>
    <w:rsid w:val="00E11499"/>
    <w:rsid w:val="00E11B28"/>
    <w:rsid w:val="00E12049"/>
    <w:rsid w:val="00E12673"/>
    <w:rsid w:val="00E1323E"/>
    <w:rsid w:val="00E13402"/>
    <w:rsid w:val="00E134C6"/>
    <w:rsid w:val="00E13F99"/>
    <w:rsid w:val="00E152FC"/>
    <w:rsid w:val="00E1687F"/>
    <w:rsid w:val="00E20A46"/>
    <w:rsid w:val="00E22623"/>
    <w:rsid w:val="00E22A18"/>
    <w:rsid w:val="00E22D29"/>
    <w:rsid w:val="00E23329"/>
    <w:rsid w:val="00E24654"/>
    <w:rsid w:val="00E26C3B"/>
    <w:rsid w:val="00E272DF"/>
    <w:rsid w:val="00E31894"/>
    <w:rsid w:val="00E31D32"/>
    <w:rsid w:val="00E3247E"/>
    <w:rsid w:val="00E3398A"/>
    <w:rsid w:val="00E33B97"/>
    <w:rsid w:val="00E36049"/>
    <w:rsid w:val="00E37013"/>
    <w:rsid w:val="00E37025"/>
    <w:rsid w:val="00E37754"/>
    <w:rsid w:val="00E401E8"/>
    <w:rsid w:val="00E41816"/>
    <w:rsid w:val="00E42993"/>
    <w:rsid w:val="00E43831"/>
    <w:rsid w:val="00E44276"/>
    <w:rsid w:val="00E446D8"/>
    <w:rsid w:val="00E468BF"/>
    <w:rsid w:val="00E474E1"/>
    <w:rsid w:val="00E47E08"/>
    <w:rsid w:val="00E507CD"/>
    <w:rsid w:val="00E51B26"/>
    <w:rsid w:val="00E5332B"/>
    <w:rsid w:val="00E54781"/>
    <w:rsid w:val="00E54B42"/>
    <w:rsid w:val="00E571AE"/>
    <w:rsid w:val="00E5721E"/>
    <w:rsid w:val="00E574D0"/>
    <w:rsid w:val="00E57B36"/>
    <w:rsid w:val="00E603F3"/>
    <w:rsid w:val="00E608B0"/>
    <w:rsid w:val="00E614AA"/>
    <w:rsid w:val="00E61561"/>
    <w:rsid w:val="00E637CB"/>
    <w:rsid w:val="00E638A4"/>
    <w:rsid w:val="00E63A2A"/>
    <w:rsid w:val="00E652B3"/>
    <w:rsid w:val="00E670E6"/>
    <w:rsid w:val="00E67873"/>
    <w:rsid w:val="00E72687"/>
    <w:rsid w:val="00E7268E"/>
    <w:rsid w:val="00E72AD2"/>
    <w:rsid w:val="00E73828"/>
    <w:rsid w:val="00E74709"/>
    <w:rsid w:val="00E756CA"/>
    <w:rsid w:val="00E8055D"/>
    <w:rsid w:val="00E823E0"/>
    <w:rsid w:val="00E83110"/>
    <w:rsid w:val="00E834D5"/>
    <w:rsid w:val="00E84560"/>
    <w:rsid w:val="00E84AF2"/>
    <w:rsid w:val="00E85DB5"/>
    <w:rsid w:val="00E86716"/>
    <w:rsid w:val="00E87518"/>
    <w:rsid w:val="00E90CDC"/>
    <w:rsid w:val="00E91D83"/>
    <w:rsid w:val="00E94BC6"/>
    <w:rsid w:val="00E94C22"/>
    <w:rsid w:val="00E94F84"/>
    <w:rsid w:val="00E959D6"/>
    <w:rsid w:val="00E96504"/>
    <w:rsid w:val="00E96741"/>
    <w:rsid w:val="00EA1AC3"/>
    <w:rsid w:val="00EA39D4"/>
    <w:rsid w:val="00EA3E9F"/>
    <w:rsid w:val="00EA4A3C"/>
    <w:rsid w:val="00EA5202"/>
    <w:rsid w:val="00EA67EE"/>
    <w:rsid w:val="00EA6FD8"/>
    <w:rsid w:val="00EA7141"/>
    <w:rsid w:val="00EA74DA"/>
    <w:rsid w:val="00EB037E"/>
    <w:rsid w:val="00EB15C2"/>
    <w:rsid w:val="00EB2510"/>
    <w:rsid w:val="00EB315C"/>
    <w:rsid w:val="00EB3DB3"/>
    <w:rsid w:val="00EB5D1D"/>
    <w:rsid w:val="00EB7156"/>
    <w:rsid w:val="00EB7563"/>
    <w:rsid w:val="00EC09C0"/>
    <w:rsid w:val="00EC4088"/>
    <w:rsid w:val="00EC6080"/>
    <w:rsid w:val="00EC67F1"/>
    <w:rsid w:val="00EC6FE5"/>
    <w:rsid w:val="00EC7DB4"/>
    <w:rsid w:val="00ED093B"/>
    <w:rsid w:val="00ED1357"/>
    <w:rsid w:val="00ED23B9"/>
    <w:rsid w:val="00ED25F5"/>
    <w:rsid w:val="00ED2A86"/>
    <w:rsid w:val="00ED3B49"/>
    <w:rsid w:val="00EE24A7"/>
    <w:rsid w:val="00EE2BCB"/>
    <w:rsid w:val="00EE30B0"/>
    <w:rsid w:val="00EE3BFC"/>
    <w:rsid w:val="00EE46DF"/>
    <w:rsid w:val="00EE510E"/>
    <w:rsid w:val="00EE579C"/>
    <w:rsid w:val="00EE6284"/>
    <w:rsid w:val="00EE635D"/>
    <w:rsid w:val="00EE6F5C"/>
    <w:rsid w:val="00EE71C2"/>
    <w:rsid w:val="00EF0535"/>
    <w:rsid w:val="00EF0A63"/>
    <w:rsid w:val="00EF170B"/>
    <w:rsid w:val="00EF4A65"/>
    <w:rsid w:val="00EF5558"/>
    <w:rsid w:val="00EF5D06"/>
    <w:rsid w:val="00EF5E84"/>
    <w:rsid w:val="00EF7BE9"/>
    <w:rsid w:val="00F0043B"/>
    <w:rsid w:val="00F004E1"/>
    <w:rsid w:val="00F02B5C"/>
    <w:rsid w:val="00F039A9"/>
    <w:rsid w:val="00F03BF6"/>
    <w:rsid w:val="00F0483F"/>
    <w:rsid w:val="00F0502C"/>
    <w:rsid w:val="00F060CD"/>
    <w:rsid w:val="00F0663F"/>
    <w:rsid w:val="00F07568"/>
    <w:rsid w:val="00F10668"/>
    <w:rsid w:val="00F11EA2"/>
    <w:rsid w:val="00F14CCC"/>
    <w:rsid w:val="00F1539D"/>
    <w:rsid w:val="00F16FAF"/>
    <w:rsid w:val="00F21487"/>
    <w:rsid w:val="00F215E4"/>
    <w:rsid w:val="00F21949"/>
    <w:rsid w:val="00F22236"/>
    <w:rsid w:val="00F2379D"/>
    <w:rsid w:val="00F24E6D"/>
    <w:rsid w:val="00F26538"/>
    <w:rsid w:val="00F266A0"/>
    <w:rsid w:val="00F26D85"/>
    <w:rsid w:val="00F27BB9"/>
    <w:rsid w:val="00F30855"/>
    <w:rsid w:val="00F3204B"/>
    <w:rsid w:val="00F35853"/>
    <w:rsid w:val="00F36034"/>
    <w:rsid w:val="00F40BCB"/>
    <w:rsid w:val="00F40BDB"/>
    <w:rsid w:val="00F41A78"/>
    <w:rsid w:val="00F41EAC"/>
    <w:rsid w:val="00F4267A"/>
    <w:rsid w:val="00F43AFF"/>
    <w:rsid w:val="00F4487A"/>
    <w:rsid w:val="00F44A4E"/>
    <w:rsid w:val="00F45897"/>
    <w:rsid w:val="00F45910"/>
    <w:rsid w:val="00F46375"/>
    <w:rsid w:val="00F5111E"/>
    <w:rsid w:val="00F51E0C"/>
    <w:rsid w:val="00F52CAB"/>
    <w:rsid w:val="00F54F28"/>
    <w:rsid w:val="00F55C61"/>
    <w:rsid w:val="00F56862"/>
    <w:rsid w:val="00F56F87"/>
    <w:rsid w:val="00F570DC"/>
    <w:rsid w:val="00F57D38"/>
    <w:rsid w:val="00F613D3"/>
    <w:rsid w:val="00F62378"/>
    <w:rsid w:val="00F64DFC"/>
    <w:rsid w:val="00F721C8"/>
    <w:rsid w:val="00F723E2"/>
    <w:rsid w:val="00F75C30"/>
    <w:rsid w:val="00F77C8D"/>
    <w:rsid w:val="00F8097D"/>
    <w:rsid w:val="00F81892"/>
    <w:rsid w:val="00F83054"/>
    <w:rsid w:val="00F83C62"/>
    <w:rsid w:val="00F84762"/>
    <w:rsid w:val="00F85421"/>
    <w:rsid w:val="00F85D08"/>
    <w:rsid w:val="00F85F88"/>
    <w:rsid w:val="00F86001"/>
    <w:rsid w:val="00F876FF"/>
    <w:rsid w:val="00F917F5"/>
    <w:rsid w:val="00F93F72"/>
    <w:rsid w:val="00F943DC"/>
    <w:rsid w:val="00F956E1"/>
    <w:rsid w:val="00F961A6"/>
    <w:rsid w:val="00F974D6"/>
    <w:rsid w:val="00FA0198"/>
    <w:rsid w:val="00FA09B7"/>
    <w:rsid w:val="00FA1016"/>
    <w:rsid w:val="00FA2028"/>
    <w:rsid w:val="00FA308F"/>
    <w:rsid w:val="00FA3448"/>
    <w:rsid w:val="00FA46FE"/>
    <w:rsid w:val="00FA4854"/>
    <w:rsid w:val="00FA6ABD"/>
    <w:rsid w:val="00FA6D12"/>
    <w:rsid w:val="00FA7BF4"/>
    <w:rsid w:val="00FB08CF"/>
    <w:rsid w:val="00FB0965"/>
    <w:rsid w:val="00FB180B"/>
    <w:rsid w:val="00FB36AF"/>
    <w:rsid w:val="00FB4351"/>
    <w:rsid w:val="00FB5A43"/>
    <w:rsid w:val="00FC0E1C"/>
    <w:rsid w:val="00FC0F1D"/>
    <w:rsid w:val="00FC1575"/>
    <w:rsid w:val="00FC15C8"/>
    <w:rsid w:val="00FC1DB2"/>
    <w:rsid w:val="00FC391F"/>
    <w:rsid w:val="00FC495B"/>
    <w:rsid w:val="00FC4FBB"/>
    <w:rsid w:val="00FD0B17"/>
    <w:rsid w:val="00FD0D86"/>
    <w:rsid w:val="00FD14AC"/>
    <w:rsid w:val="00FD26D9"/>
    <w:rsid w:val="00FD325A"/>
    <w:rsid w:val="00FD39FF"/>
    <w:rsid w:val="00FD69E7"/>
    <w:rsid w:val="00FD6B1D"/>
    <w:rsid w:val="00FD769C"/>
    <w:rsid w:val="00FD7BE2"/>
    <w:rsid w:val="00FD7D0F"/>
    <w:rsid w:val="00FE2673"/>
    <w:rsid w:val="00FE76AA"/>
    <w:rsid w:val="00FF1E04"/>
    <w:rsid w:val="00FF29B3"/>
    <w:rsid w:val="00FF2D44"/>
    <w:rsid w:val="00FF329E"/>
    <w:rsid w:val="00FF47DD"/>
    <w:rsid w:val="00FF4CCE"/>
    <w:rsid w:val="00FF6AC5"/>
    <w:rsid w:val="00FF75AE"/>
    <w:rsid w:val="03AB8317"/>
    <w:rsid w:val="0E4FA5B8"/>
    <w:rsid w:val="13148B74"/>
    <w:rsid w:val="14C14E29"/>
    <w:rsid w:val="1E4323BD"/>
    <w:rsid w:val="24DCF88C"/>
    <w:rsid w:val="2FAA4A54"/>
    <w:rsid w:val="36109EAC"/>
    <w:rsid w:val="3F02401A"/>
    <w:rsid w:val="40739768"/>
    <w:rsid w:val="4211A388"/>
    <w:rsid w:val="5F8FA5EF"/>
    <w:rsid w:val="68AB06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CF48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2" w:qFormat="1"/>
    <w:lsdException w:name="heading 2" w:uiPriority="3" w:qFormat="1"/>
    <w:lsdException w:name="heading 3" w:uiPriority="4" w:qFormat="1"/>
    <w:lsdException w:name="heading 4" w:uiPriority="5" w:qFormat="1"/>
    <w:lsdException w:name="heading 5" w:uiPriority="9"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qFormat="1"/>
    <w:lsdException w:name="Medium Shading 2 Accent 2"/>
    <w:lsdException w:name="Medium List 1 Accent 2"/>
    <w:lsdException w:name="Medium List 2 Accent 2"/>
    <w:lsdException w:name="Medium Grid 1 Accent 2" w:uiPriority="34" w:qFormat="1"/>
    <w:lsdException w:name="Medium Grid 2 Accent 2" w:qFormat="1"/>
    <w:lsdException w:name="Medium Grid 3 Accent 2" w:qFormat="1"/>
    <w:lsdException w:name="Dark List Accent 2"/>
    <w:lsdException w:name="Colorful Shading Accent 2"/>
    <w:lsdException w:name="Colorful List Accent 2" w:qFormat="1"/>
    <w:lsdException w:name="Colorful Grid Accent 2"/>
    <w:lsdException w:name="Light Shading Accent 3"/>
    <w:lsdException w:name="Light List Accent 3"/>
    <w:lsdException w:name="Light Grid Accent 3" w:qFormat="1"/>
    <w:lsdException w:name="Medium Shading 1 Accent 3" w:qFormat="1"/>
    <w:lsdException w:name="Medium Shading 2 Accent 3" w:qFormat="1"/>
    <w:lsdException w:name="Medium List 1 Accent 3"/>
    <w:lsdException w:name="Medium List 2 Accent 3"/>
    <w:lsdException w:name="Medium Grid 1 Accent 3" w:qFormat="1"/>
    <w:lsdException w:name="Medium Grid 2 Accent 3"/>
    <w:lsdException w:name="Medium Grid 3 Accent 3"/>
    <w:lsdException w:name="Dark List Accent 3"/>
    <w:lsdException w:name="Colorful Shading Accent 3" w:qFormat="1"/>
    <w:lsdException w:name="Colorful List Accent 3" w:qFormat="1"/>
    <w:lsdException w:name="Colorful Grid Accent 3" w:qFormat="1"/>
    <w:lsdException w:name="Light Shading Accent 4"/>
    <w:lsdException w:name="Light List Accent 4"/>
    <w:lsdException w:name="Light Grid Accent 4" w:qFormat="1"/>
    <w:lsdException w:name="Medium Shading 1 Accent 4"/>
    <w:lsdException w:name="Medium Shading 2 Accent 4"/>
    <w:lsdException w:name="Medium List 1 Accent 4"/>
    <w:lsdException w:name="Medium List 2 Accent 4" w:uiPriority="34" w:qFormat="1"/>
    <w:lsdException w:name="Medium Grid 1 Accent 4" w:qFormat="1"/>
    <w:lsdException w:name="Medium Grid 2 Accent 4" w:qFormat="1"/>
    <w:lsdException w:name="Medium Grid 3 Accent 4"/>
    <w:lsdException w:name="Dark List Accent 4"/>
    <w:lsdException w:name="Colorful Shading Accent 4" w:uiPriority="1" w:qFormat="1"/>
    <w:lsdException w:name="Colorful List Accent 4" w:uiPriority="60"/>
    <w:lsdException w:name="Colorful Grid Accent 4" w:uiPriority="61"/>
    <w:lsdException w:name="Light Shading Accent 5" w:uiPriority="62"/>
    <w:lsdException w:name="Light List Accent 5" w:uiPriority="34" w:qFormat="1"/>
    <w:lsdException w:name="Light Grid Accent 5" w:uiPriority="64" w:qFormat="1"/>
    <w:lsdException w:name="Medium Shading 1 Accent 5" w:uiPriority="65" w:qFormat="1"/>
    <w:lsdException w:name="Medium Shading 2 Accent 5" w:uiPriority="66"/>
    <w:lsdException w:name="Medium List 1 Accent 5" w:uiPriority="67"/>
    <w:lsdException w:name="Medium List 2 Accent 5" w:uiPriority="68"/>
    <w:lsdException w:name="Medium Grid 1 Accent 5" w:uiPriority="69"/>
    <w:lsdException w:name="Medium Grid 2 Accent 5" w:uiPriority="70"/>
    <w:lsdException w:name="Medium Grid 3 Accent 5" w:uiPriority="71"/>
    <w:lsdException w:name="Dark List Accent 5" w:uiPriority="34" w:qFormat="1"/>
    <w:lsdException w:name="Colorful Shading Accent 5" w:uiPriority="73" w:qFormat="1"/>
    <w:lsdException w:name="Colorful List Accent 5" w:uiPriority="60" w:qFormat="1"/>
    <w:lsdException w:name="Colorful Grid Accent 5" w:uiPriority="61"/>
    <w:lsdException w:name="Light Shading Accent 6" w:uiPriority="62"/>
    <w:lsdException w:name="Light List Accent 6" w:uiPriority="63"/>
    <w:lsdException w:name="Light Grid Accent 6" w:uiPriority="64"/>
    <w:lsdException w:name="Medium Shading 1 Accent 6" w:uiPriority="65"/>
    <w:lsdException w:name="Medium Shading 2 Accent 6"/>
    <w:lsdException w:name="Medium List 1 Accent 6" w:uiPriority="34" w:qFormat="1"/>
    <w:lsdException w:name="Medium List 2 Accent 6" w:uiPriority="29" w:qFormat="1"/>
    <w:lsdException w:name="Medium Grid 1 Accent 6" w:uiPriority="30" w:qFormat="1"/>
    <w:lsdException w:name="Medium Grid 2 Accent 6" w:uiPriority="66"/>
    <w:lsdException w:name="Medium Grid 3 Accent 6" w:uiPriority="67"/>
    <w:lsdException w:name="Dark List Accent 6" w:uiPriority="68"/>
    <w:lsdException w:name="Colorful Shading Accent 6" w:uiPriority="69"/>
    <w:lsdException w:name="Colorful List Accent 6" w:uiPriority="70"/>
    <w:lsdException w:name="Colorful Grid Accent 6" w:uiPriority="71"/>
    <w:lsdException w:name="Subtle Emphasis" w:uiPriority="72" w:qFormat="1"/>
    <w:lsdException w:name="Intense Emphasis" w:uiPriority="73" w:qFormat="1"/>
    <w:lsdException w:name="Subtle Reference" w:uiPriority="60" w:qFormat="1"/>
    <w:lsdException w:name="Intense Reference" w:uiPriority="61" w:qFormat="1"/>
    <w:lsdException w:name="Book Title" w:uiPriority="62" w:qFormat="1"/>
    <w:lsdException w:name="Bibliography" w:uiPriority="63"/>
    <w:lsdException w:name="TOC Heading" w:semiHidden="1" w:uiPriority="64"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DB3"/>
    <w:rPr>
      <w:rFonts w:ascii="Times New Roman" w:hAnsi="Times New Roman"/>
      <w:sz w:val="24"/>
      <w:szCs w:val="24"/>
    </w:rPr>
  </w:style>
  <w:style w:type="paragraph" w:styleId="Heading1">
    <w:name w:val="heading 1"/>
    <w:basedOn w:val="Normal"/>
    <w:next w:val="Normal"/>
    <w:link w:val="Heading1Char"/>
    <w:uiPriority w:val="2"/>
    <w:qFormat/>
    <w:rsid w:val="00C726C2"/>
    <w:pPr>
      <w:keepNext/>
      <w:jc w:val="center"/>
      <w:outlineLvl w:val="0"/>
    </w:pPr>
    <w:rPr>
      <w:b/>
      <w:bCs/>
      <w:kern w:val="32"/>
      <w:sz w:val="28"/>
      <w:szCs w:val="32"/>
      <w:lang w:val="x-none" w:eastAsia="x-none"/>
    </w:rPr>
  </w:style>
  <w:style w:type="paragraph" w:styleId="Heading2">
    <w:name w:val="heading 2"/>
    <w:basedOn w:val="Normal"/>
    <w:next w:val="Normal"/>
    <w:link w:val="Heading2Char"/>
    <w:uiPriority w:val="3"/>
    <w:qFormat/>
    <w:rsid w:val="00C726C2"/>
    <w:pPr>
      <w:keepNext/>
      <w:outlineLvl w:val="1"/>
    </w:pPr>
    <w:rPr>
      <w:b/>
      <w:bCs/>
      <w:iCs/>
      <w:sz w:val="28"/>
      <w:szCs w:val="28"/>
      <w:lang w:val="x-none" w:eastAsia="x-none"/>
    </w:rPr>
  </w:style>
  <w:style w:type="paragraph" w:styleId="Heading3">
    <w:name w:val="heading 3"/>
    <w:basedOn w:val="Normal"/>
    <w:next w:val="Normal"/>
    <w:link w:val="Heading3Char"/>
    <w:uiPriority w:val="4"/>
    <w:qFormat/>
    <w:rsid w:val="00C726C2"/>
    <w:pPr>
      <w:keepNext/>
      <w:outlineLvl w:val="2"/>
    </w:pPr>
    <w:rPr>
      <w:b/>
      <w:bCs/>
      <w:szCs w:val="26"/>
      <w:lang w:val="x-none" w:eastAsia="x-none"/>
    </w:rPr>
  </w:style>
  <w:style w:type="paragraph" w:styleId="Heading4">
    <w:name w:val="heading 4"/>
    <w:basedOn w:val="Normal"/>
    <w:next w:val="Normal"/>
    <w:link w:val="Heading4Char"/>
    <w:uiPriority w:val="5"/>
    <w:qFormat/>
    <w:rsid w:val="00C726C2"/>
    <w:pPr>
      <w:keepNext/>
      <w:outlineLvl w:val="3"/>
    </w:pPr>
    <w:rPr>
      <w:b/>
      <w:bCs/>
      <w:i/>
      <w:szCs w:val="28"/>
      <w:lang w:val="x-none" w:eastAsia="x-none"/>
    </w:rPr>
  </w:style>
  <w:style w:type="paragraph" w:styleId="Heading5">
    <w:name w:val="heading 5"/>
    <w:basedOn w:val="Normal"/>
    <w:next w:val="Normal"/>
    <w:qFormat/>
    <w:rsid w:val="0071216D"/>
    <w:pPr>
      <w:keepNext/>
      <w:outlineLvl w:val="4"/>
    </w:pPr>
    <w:rPr>
      <w:rFonts w:ascii="Arial" w:hAnsi="Arial" w:cs="Arial"/>
      <w:b/>
      <w:i/>
      <w:iCs/>
    </w:rPr>
  </w:style>
  <w:style w:type="paragraph" w:styleId="Heading6">
    <w:name w:val="heading 6"/>
    <w:basedOn w:val="Normal"/>
    <w:next w:val="Normal"/>
    <w:qFormat/>
    <w:rsid w:val="0071216D"/>
    <w:pPr>
      <w:keepNext/>
      <w:numPr>
        <w:ilvl w:val="5"/>
        <w:numId w:val="2"/>
      </w:numPr>
      <w:jc w:val="center"/>
      <w:outlineLvl w:val="5"/>
    </w:pPr>
    <w:rPr>
      <w:rFonts w:ascii="Verdana" w:hAnsi="Verdan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1216D"/>
    <w:pPr>
      <w:spacing w:before="100" w:beforeAutospacing="1" w:after="100" w:afterAutospacing="1"/>
    </w:pPr>
    <w:rPr>
      <w:rFonts w:ascii="Arial" w:hAnsi="Arial" w:cs="Arial"/>
    </w:rPr>
  </w:style>
  <w:style w:type="paragraph" w:customStyle="1" w:styleId="HTMLBody">
    <w:name w:val="HTML Body"/>
    <w:link w:val="HTMLBodyChar"/>
    <w:autoRedefine/>
    <w:rsid w:val="00E31D32"/>
    <w:pPr>
      <w:autoSpaceDE w:val="0"/>
      <w:autoSpaceDN w:val="0"/>
      <w:adjustRightInd w:val="0"/>
    </w:pPr>
    <w:rPr>
      <w:color w:val="0000FF"/>
      <w:sz w:val="24"/>
    </w:rPr>
  </w:style>
  <w:style w:type="paragraph" w:styleId="CommentText">
    <w:name w:val="annotation text"/>
    <w:aliases w:val=" Char Char Char Char Char"/>
    <w:basedOn w:val="Normal"/>
    <w:uiPriority w:val="99"/>
    <w:rsid w:val="0071216D"/>
    <w:rPr>
      <w:rFonts w:ascii="Arial" w:hAnsi="Arial" w:cs="Arial"/>
      <w:sz w:val="20"/>
      <w:szCs w:val="20"/>
    </w:rPr>
  </w:style>
  <w:style w:type="character" w:styleId="Hyperlink">
    <w:name w:val="Hyperlink"/>
    <w:uiPriority w:val="99"/>
    <w:rsid w:val="00E31D32"/>
    <w:rPr>
      <w:color w:val="0000FF"/>
      <w:u w:val="single"/>
    </w:rPr>
  </w:style>
  <w:style w:type="paragraph" w:styleId="BodyTextIndent">
    <w:name w:val="Body Text Indent"/>
    <w:basedOn w:val="Normal"/>
    <w:link w:val="BodyTextIndentChar"/>
    <w:semiHidden/>
    <w:rsid w:val="0071216D"/>
    <w:rPr>
      <w:rFonts w:ascii="Verdana" w:hAnsi="Verdana"/>
      <w:b/>
      <w:bCs/>
      <w:sz w:val="20"/>
      <w:szCs w:val="20"/>
      <w:lang w:val="x-none" w:eastAsia="x-none"/>
    </w:rPr>
  </w:style>
  <w:style w:type="paragraph" w:styleId="BodyText">
    <w:name w:val="Body Text"/>
    <w:basedOn w:val="Normal"/>
    <w:link w:val="BodyTextChar1"/>
    <w:semiHidden/>
    <w:rsid w:val="0071216D"/>
    <w:rPr>
      <w:rFonts w:ascii="Verdana" w:hAnsi="Verdana"/>
      <w:i/>
      <w:iCs/>
      <w:sz w:val="20"/>
      <w:szCs w:val="20"/>
      <w:lang w:val="x-none" w:eastAsia="x-none"/>
    </w:rPr>
  </w:style>
  <w:style w:type="paragraph" w:styleId="Footer">
    <w:name w:val="footer"/>
    <w:basedOn w:val="Normal"/>
    <w:uiPriority w:val="99"/>
    <w:rsid w:val="0071216D"/>
    <w:pPr>
      <w:tabs>
        <w:tab w:val="center" w:pos="4320"/>
        <w:tab w:val="right" w:pos="8640"/>
      </w:tabs>
    </w:pPr>
  </w:style>
  <w:style w:type="character" w:styleId="PageNumber">
    <w:name w:val="page number"/>
    <w:basedOn w:val="DefaultParagraphFont"/>
    <w:semiHidden/>
    <w:rsid w:val="0071216D"/>
  </w:style>
  <w:style w:type="character" w:styleId="Emphasis">
    <w:name w:val="Emphasis"/>
    <w:uiPriority w:val="20"/>
    <w:qFormat/>
    <w:rsid w:val="0071216D"/>
    <w:rPr>
      <w:i/>
      <w:iCs/>
    </w:rPr>
  </w:style>
  <w:style w:type="paragraph" w:customStyle="1" w:styleId="Celltext">
    <w:name w:val="Cell text"/>
    <w:basedOn w:val="Normal"/>
    <w:rsid w:val="0071216D"/>
    <w:pPr>
      <w:tabs>
        <w:tab w:val="left" w:pos="222"/>
      </w:tabs>
      <w:spacing w:before="240"/>
    </w:pPr>
    <w:rPr>
      <w:rFonts w:ascii="Arial" w:hAnsi="Arial"/>
      <w:sz w:val="16"/>
      <w:szCs w:val="14"/>
    </w:rPr>
  </w:style>
  <w:style w:type="paragraph" w:styleId="Header">
    <w:name w:val="header"/>
    <w:basedOn w:val="Normal"/>
    <w:uiPriority w:val="99"/>
    <w:rsid w:val="0071216D"/>
    <w:pPr>
      <w:tabs>
        <w:tab w:val="center" w:pos="4320"/>
        <w:tab w:val="right" w:pos="8640"/>
      </w:tabs>
    </w:pPr>
  </w:style>
  <w:style w:type="character" w:customStyle="1" w:styleId="CharChar1">
    <w:name w:val="Char Char1"/>
    <w:rsid w:val="0071216D"/>
    <w:rPr>
      <w:sz w:val="24"/>
      <w:szCs w:val="24"/>
      <w:lang w:val="en-US" w:eastAsia="en-US" w:bidi="ar-SA"/>
    </w:rPr>
  </w:style>
  <w:style w:type="paragraph" w:customStyle="1" w:styleId="ContentSubheading">
    <w:name w:val="Content Subheading"/>
    <w:basedOn w:val="Normal"/>
    <w:rsid w:val="0071216D"/>
    <w:pPr>
      <w:spacing w:before="100" w:beforeAutospacing="1" w:after="100" w:afterAutospacing="1"/>
    </w:pPr>
    <w:rPr>
      <w:rFonts w:ascii="Arial" w:hAnsi="Arial"/>
      <w:b/>
      <w:color w:val="000000"/>
      <w:sz w:val="20"/>
    </w:rPr>
  </w:style>
  <w:style w:type="character" w:customStyle="1" w:styleId="CharChar">
    <w:name w:val="Char Char"/>
    <w:aliases w:val="Comment Text Char, Char Char Char Char Char Char"/>
    <w:uiPriority w:val="99"/>
    <w:rsid w:val="0071216D"/>
    <w:rPr>
      <w:rFonts w:ascii="Tahoma" w:hAnsi="Tahoma" w:cs="Tahoma"/>
      <w:sz w:val="22"/>
      <w:szCs w:val="24"/>
      <w:lang w:val="en-US" w:eastAsia="en-US" w:bidi="ar-SA"/>
    </w:rPr>
  </w:style>
  <w:style w:type="paragraph" w:styleId="ListBullet">
    <w:name w:val="List Bullet"/>
    <w:basedOn w:val="Normal"/>
    <w:semiHidden/>
    <w:rsid w:val="0071216D"/>
    <w:rPr>
      <w:rFonts w:ascii="Arial" w:hAnsi="Arial"/>
      <w:szCs w:val="20"/>
    </w:rPr>
  </w:style>
  <w:style w:type="character" w:styleId="Strong">
    <w:name w:val="Strong"/>
    <w:uiPriority w:val="22"/>
    <w:qFormat/>
    <w:rsid w:val="0071216D"/>
    <w:rPr>
      <w:b/>
      <w:bCs/>
    </w:rPr>
  </w:style>
  <w:style w:type="paragraph" w:customStyle="1" w:styleId="section1">
    <w:name w:val="section1"/>
    <w:basedOn w:val="Normal"/>
    <w:rsid w:val="0071216D"/>
    <w:pPr>
      <w:spacing w:before="100" w:beforeAutospacing="1" w:after="100" w:afterAutospacing="1"/>
    </w:pPr>
    <w:rPr>
      <w:rFonts w:ascii="Arial" w:hAnsi="Arial"/>
      <w:sz w:val="20"/>
      <w:szCs w:val="20"/>
      <w:lang w:eastAsia="zh-CN"/>
    </w:rPr>
  </w:style>
  <w:style w:type="character" w:styleId="FollowedHyperlink">
    <w:name w:val="FollowedHyperlink"/>
    <w:semiHidden/>
    <w:rsid w:val="0071216D"/>
    <w:rPr>
      <w:color w:val="800080"/>
      <w:u w:val="single"/>
    </w:rPr>
  </w:style>
  <w:style w:type="paragraph" w:styleId="BodyText2">
    <w:name w:val="Body Text 2"/>
    <w:basedOn w:val="Normal"/>
    <w:semiHidden/>
    <w:rsid w:val="0071216D"/>
    <w:rPr>
      <w:rFonts w:ascii="Arial" w:hAnsi="Arial" w:cs="Arial"/>
      <w:color w:val="000000"/>
      <w:szCs w:val="18"/>
    </w:rPr>
  </w:style>
  <w:style w:type="character" w:customStyle="1" w:styleId="artfeaturetitle1">
    <w:name w:val="artfeaturetitle1"/>
    <w:rsid w:val="0071216D"/>
    <w:rPr>
      <w:rFonts w:ascii="Verdana" w:hAnsi="Verdana" w:hint="default"/>
      <w:b/>
      <w:bCs/>
      <w:i w:val="0"/>
      <w:iCs w:val="0"/>
      <w:strike w:val="0"/>
      <w:dstrike w:val="0"/>
      <w:color w:val="505050"/>
      <w:sz w:val="17"/>
      <w:szCs w:val="17"/>
      <w:u w:val="none"/>
      <w:effect w:val="none"/>
    </w:rPr>
  </w:style>
  <w:style w:type="paragraph" w:customStyle="1" w:styleId="Syllabus">
    <w:name w:val="Syllabus"/>
    <w:basedOn w:val="Normal"/>
    <w:rsid w:val="0071216D"/>
    <w:pPr>
      <w:spacing w:after="120"/>
    </w:pPr>
    <w:rPr>
      <w:rFonts w:ascii="Arial" w:hAnsi="Arial" w:cs="Arial"/>
      <w:sz w:val="22"/>
      <w:szCs w:val="22"/>
    </w:rPr>
  </w:style>
  <w:style w:type="paragraph" w:customStyle="1" w:styleId="Letteredcelltext">
    <w:name w:val="Lettered cell text"/>
    <w:basedOn w:val="Header"/>
    <w:rsid w:val="0071216D"/>
    <w:pPr>
      <w:numPr>
        <w:numId w:val="1"/>
      </w:numPr>
      <w:tabs>
        <w:tab w:val="clear" w:pos="4320"/>
        <w:tab w:val="clear" w:pos="8640"/>
      </w:tabs>
      <w:spacing w:before="240"/>
    </w:pPr>
    <w:rPr>
      <w:rFonts w:ascii="Arial" w:hAnsi="Arial" w:cs="Arial"/>
      <w:sz w:val="14"/>
      <w:szCs w:val="14"/>
    </w:rPr>
  </w:style>
  <w:style w:type="character" w:styleId="CommentReference">
    <w:name w:val="annotation reference"/>
    <w:uiPriority w:val="99"/>
    <w:semiHidden/>
    <w:rsid w:val="0071216D"/>
    <w:rPr>
      <w:sz w:val="16"/>
      <w:szCs w:val="16"/>
    </w:rPr>
  </w:style>
  <w:style w:type="paragraph" w:styleId="BalloonText">
    <w:name w:val="Balloon Text"/>
    <w:basedOn w:val="Normal"/>
    <w:semiHidden/>
    <w:rsid w:val="0071216D"/>
    <w:rPr>
      <w:rFonts w:ascii="Tahoma" w:hAnsi="Tahoma" w:cs="Tahoma"/>
      <w:sz w:val="16"/>
      <w:szCs w:val="16"/>
    </w:rPr>
  </w:style>
  <w:style w:type="character" w:customStyle="1" w:styleId="Char">
    <w:name w:val="Char"/>
    <w:rsid w:val="0071216D"/>
    <w:rPr>
      <w:sz w:val="24"/>
      <w:szCs w:val="24"/>
      <w:lang w:val="en-US" w:eastAsia="en-US" w:bidi="ar-SA"/>
    </w:rPr>
  </w:style>
  <w:style w:type="paragraph" w:customStyle="1" w:styleId="syllabus0">
    <w:name w:val="syllabus"/>
    <w:basedOn w:val="Normal"/>
    <w:rsid w:val="0071216D"/>
    <w:pPr>
      <w:spacing w:before="100" w:beforeAutospacing="1" w:after="100" w:afterAutospacing="1"/>
    </w:pPr>
  </w:style>
  <w:style w:type="character" w:customStyle="1" w:styleId="updated-short-citation">
    <w:name w:val="updated-short-citation"/>
    <w:basedOn w:val="DefaultParagraphFont"/>
    <w:rsid w:val="0071216D"/>
  </w:style>
  <w:style w:type="character" w:customStyle="1" w:styleId="medium-font">
    <w:name w:val="medium-font"/>
    <w:basedOn w:val="DefaultParagraphFont"/>
    <w:rsid w:val="0071216D"/>
  </w:style>
  <w:style w:type="paragraph" w:customStyle="1" w:styleId="GridTable3-Accent31">
    <w:name w:val="Grid Table 3 - Accent 31"/>
    <w:basedOn w:val="Normal"/>
    <w:uiPriority w:val="34"/>
    <w:qFormat/>
    <w:rsid w:val="0071216D"/>
    <w:pPr>
      <w:ind w:left="720"/>
    </w:pPr>
  </w:style>
  <w:style w:type="character" w:customStyle="1" w:styleId="CelltextChar">
    <w:name w:val="Cell text Char"/>
    <w:rsid w:val="0071216D"/>
    <w:rPr>
      <w:rFonts w:ascii="Arial" w:hAnsi="Arial"/>
      <w:sz w:val="16"/>
      <w:szCs w:val="14"/>
      <w:lang w:val="en-US" w:eastAsia="en-US" w:bidi="ar-SA"/>
    </w:rPr>
  </w:style>
  <w:style w:type="character" w:customStyle="1" w:styleId="medium-font1">
    <w:name w:val="medium-font1"/>
    <w:rsid w:val="0071216D"/>
    <w:rPr>
      <w:sz w:val="19"/>
      <w:szCs w:val="19"/>
    </w:rPr>
  </w:style>
  <w:style w:type="character" w:customStyle="1" w:styleId="title-link-wrapper">
    <w:name w:val="title-link-wrapper"/>
    <w:basedOn w:val="DefaultParagraphFont"/>
    <w:rsid w:val="0071216D"/>
  </w:style>
  <w:style w:type="character" w:customStyle="1" w:styleId="title-link1">
    <w:name w:val="title-link1"/>
    <w:rsid w:val="0071216D"/>
    <w:rPr>
      <w:b w:val="0"/>
      <w:bCs w:val="0"/>
      <w:i w:val="0"/>
      <w:iCs w:val="0"/>
      <w:color w:val="0000FF"/>
      <w:sz w:val="19"/>
      <w:szCs w:val="19"/>
    </w:rPr>
  </w:style>
  <w:style w:type="paragraph" w:styleId="BodyTextIndent2">
    <w:name w:val="Body Text Indent 2"/>
    <w:basedOn w:val="Normal"/>
    <w:semiHidden/>
    <w:rsid w:val="0071216D"/>
    <w:pPr>
      <w:spacing w:before="100" w:beforeAutospacing="1" w:after="100" w:afterAutospacing="1"/>
      <w:ind w:left="360"/>
    </w:pPr>
    <w:rPr>
      <w:rFonts w:ascii="Arial" w:hAnsi="Arial" w:cs="Arial"/>
    </w:rPr>
  </w:style>
  <w:style w:type="character" w:customStyle="1" w:styleId="fnt0">
    <w:name w:val="fnt0"/>
    <w:rsid w:val="0071216D"/>
    <w:rPr>
      <w:color w:val="000000"/>
      <w:shd w:val="clear" w:color="auto" w:fill="FFFFFF"/>
    </w:rPr>
  </w:style>
  <w:style w:type="paragraph" w:customStyle="1" w:styleId="celltext0">
    <w:name w:val="celltext"/>
    <w:basedOn w:val="Normal"/>
    <w:rsid w:val="0071216D"/>
    <w:pPr>
      <w:spacing w:before="100" w:beforeAutospacing="1" w:after="100" w:afterAutospacing="1"/>
    </w:pPr>
  </w:style>
  <w:style w:type="paragraph" w:styleId="CommentSubject">
    <w:name w:val="annotation subject"/>
    <w:basedOn w:val="CommentText"/>
    <w:next w:val="CommentText"/>
    <w:semiHidden/>
    <w:rsid w:val="0071216D"/>
    <w:rPr>
      <w:rFonts w:ascii="Times New Roman" w:hAnsi="Times New Roman" w:cs="Times New Roman"/>
      <w:b/>
      <w:bCs/>
    </w:rPr>
  </w:style>
  <w:style w:type="character" w:customStyle="1" w:styleId="HeaderChar">
    <w:name w:val="Header Char"/>
    <w:uiPriority w:val="99"/>
    <w:rsid w:val="0071216D"/>
    <w:rPr>
      <w:sz w:val="24"/>
      <w:szCs w:val="24"/>
    </w:rPr>
  </w:style>
  <w:style w:type="paragraph" w:customStyle="1" w:styleId="preformatted">
    <w:name w:val="preformatted"/>
    <w:basedOn w:val="Normal"/>
    <w:rsid w:val="0071216D"/>
    <w:pPr>
      <w:spacing w:before="100" w:beforeAutospacing="1" w:after="100" w:afterAutospacing="1"/>
    </w:pPr>
  </w:style>
  <w:style w:type="character" w:customStyle="1" w:styleId="label">
    <w:name w:val="label"/>
    <w:rsid w:val="0071216D"/>
    <w:rPr>
      <w:rFonts w:cs="Times New Roman"/>
    </w:rPr>
  </w:style>
  <w:style w:type="paragraph" w:customStyle="1" w:styleId="GridTable2-Accent31">
    <w:name w:val="Grid Table 2 - Accent 31"/>
    <w:hidden/>
    <w:semiHidden/>
    <w:rsid w:val="0071216D"/>
    <w:rPr>
      <w:sz w:val="24"/>
      <w:szCs w:val="24"/>
    </w:rPr>
  </w:style>
  <w:style w:type="character" w:customStyle="1" w:styleId="italic">
    <w:name w:val="italic"/>
    <w:basedOn w:val="DefaultParagraphFont"/>
    <w:rsid w:val="0071216D"/>
  </w:style>
  <w:style w:type="character" w:customStyle="1" w:styleId="ct-with-fmlt">
    <w:name w:val="ct-with-fmlt"/>
    <w:basedOn w:val="DefaultParagraphFont"/>
    <w:rsid w:val="0071216D"/>
  </w:style>
  <w:style w:type="character" w:customStyle="1" w:styleId="ms-rtecustom-articleheaderresearch">
    <w:name w:val="ms-rtecustom-articleheaderresearch"/>
    <w:basedOn w:val="DefaultParagraphFont"/>
    <w:rsid w:val="0071216D"/>
  </w:style>
  <w:style w:type="paragraph" w:customStyle="1" w:styleId="inline">
    <w:name w:val="inline"/>
    <w:basedOn w:val="Normal"/>
    <w:rsid w:val="0071216D"/>
    <w:pPr>
      <w:spacing w:before="100" w:beforeAutospacing="1" w:after="100" w:afterAutospacing="1"/>
    </w:pPr>
  </w:style>
  <w:style w:type="character" w:customStyle="1" w:styleId="medium-normal">
    <w:name w:val="medium-normal"/>
    <w:basedOn w:val="DefaultParagraphFont"/>
    <w:rsid w:val="0071216D"/>
  </w:style>
  <w:style w:type="paragraph" w:styleId="PlainText">
    <w:name w:val="Plain Text"/>
    <w:basedOn w:val="Normal"/>
    <w:semiHidden/>
    <w:unhideWhenUsed/>
    <w:rsid w:val="0071216D"/>
    <w:rPr>
      <w:rFonts w:ascii="Consolas" w:eastAsia="Calibri" w:hAnsi="Consolas"/>
      <w:sz w:val="21"/>
      <w:szCs w:val="21"/>
    </w:rPr>
  </w:style>
  <w:style w:type="character" w:customStyle="1" w:styleId="PlainTextChar">
    <w:name w:val="Plain Text Char"/>
    <w:rsid w:val="0071216D"/>
    <w:rPr>
      <w:rFonts w:ascii="Consolas" w:eastAsia="Calibri" w:hAnsi="Consolas" w:cs="Times New Roman"/>
      <w:sz w:val="21"/>
      <w:szCs w:val="21"/>
    </w:rPr>
  </w:style>
  <w:style w:type="character" w:customStyle="1" w:styleId="FooterChar">
    <w:name w:val="Footer Char"/>
    <w:uiPriority w:val="99"/>
    <w:rsid w:val="0071216D"/>
    <w:rPr>
      <w:sz w:val="24"/>
      <w:szCs w:val="24"/>
    </w:rPr>
  </w:style>
  <w:style w:type="character" w:customStyle="1" w:styleId="BodyTextChar">
    <w:name w:val="Body Text Char"/>
    <w:rsid w:val="0071216D"/>
    <w:rPr>
      <w:rFonts w:ascii="Verdana" w:hAnsi="Verdana"/>
      <w:i/>
      <w:iCs/>
    </w:rPr>
  </w:style>
  <w:style w:type="character" w:customStyle="1" w:styleId="italic1">
    <w:name w:val="italic1"/>
    <w:rsid w:val="0071216D"/>
    <w:rPr>
      <w:i/>
      <w:iCs/>
    </w:rPr>
  </w:style>
  <w:style w:type="paragraph" w:customStyle="1" w:styleId="WeekTitle">
    <w:name w:val="Week Title"/>
    <w:basedOn w:val="Normal"/>
    <w:rsid w:val="00534A23"/>
    <w:pPr>
      <w:keepNext/>
      <w:pageBreakBefore/>
    </w:pPr>
    <w:rPr>
      <w:rFonts w:ascii="Arial" w:hAnsi="Arial"/>
      <w:b/>
    </w:rPr>
  </w:style>
  <w:style w:type="character" w:customStyle="1" w:styleId="HTMLBodyChar">
    <w:name w:val="HTML Body Char"/>
    <w:link w:val="HTMLBody"/>
    <w:rsid w:val="00E31D32"/>
    <w:rPr>
      <w:color w:val="0000FF"/>
      <w:sz w:val="24"/>
      <w:lang w:bidi="ar-SA"/>
    </w:rPr>
  </w:style>
  <w:style w:type="character" w:customStyle="1" w:styleId="itxtrst">
    <w:name w:val="itxtrst"/>
    <w:basedOn w:val="DefaultParagraphFont"/>
    <w:rsid w:val="003B088B"/>
  </w:style>
  <w:style w:type="paragraph" w:customStyle="1" w:styleId="MediumGrid1-Accent21">
    <w:name w:val="Medium Grid 1 - Accent 21"/>
    <w:basedOn w:val="Normal"/>
    <w:uiPriority w:val="34"/>
    <w:rsid w:val="00FF47DD"/>
    <w:pPr>
      <w:ind w:left="720"/>
      <w:contextualSpacing/>
    </w:pPr>
    <w:rPr>
      <w:rFonts w:ascii="Tahoma" w:hAnsi="Tahoma" w:cs="Tahoma"/>
      <w:sz w:val="22"/>
      <w:szCs w:val="20"/>
    </w:rPr>
  </w:style>
  <w:style w:type="paragraph" w:customStyle="1" w:styleId="Default">
    <w:name w:val="Default"/>
    <w:rsid w:val="00877547"/>
    <w:pPr>
      <w:autoSpaceDE w:val="0"/>
      <w:autoSpaceDN w:val="0"/>
      <w:adjustRightInd w:val="0"/>
    </w:pPr>
    <w:rPr>
      <w:rFonts w:eastAsia="Calibri"/>
      <w:color w:val="000000"/>
      <w:sz w:val="24"/>
      <w:szCs w:val="24"/>
    </w:rPr>
  </w:style>
  <w:style w:type="paragraph" w:customStyle="1" w:styleId="body-paragraph">
    <w:name w:val="body-paragraph"/>
    <w:basedOn w:val="Normal"/>
    <w:rsid w:val="00475C79"/>
    <w:pPr>
      <w:spacing w:before="100" w:beforeAutospacing="1" w:after="100" w:afterAutospacing="1"/>
    </w:pPr>
  </w:style>
  <w:style w:type="paragraph" w:customStyle="1" w:styleId="Caption2">
    <w:name w:val="Caption2"/>
    <w:basedOn w:val="Normal"/>
    <w:rsid w:val="00475C79"/>
    <w:pPr>
      <w:spacing w:before="100" w:beforeAutospacing="1" w:after="100" w:afterAutospacing="1"/>
    </w:pPr>
  </w:style>
  <w:style w:type="character" w:customStyle="1" w:styleId="apple-style-span">
    <w:name w:val="apple-style-span"/>
    <w:basedOn w:val="DefaultParagraphFont"/>
    <w:rsid w:val="00475C79"/>
  </w:style>
  <w:style w:type="paragraph" w:styleId="ListNumber2">
    <w:name w:val="List Number 2"/>
    <w:basedOn w:val="Normal"/>
    <w:uiPriority w:val="99"/>
    <w:semiHidden/>
    <w:unhideWhenUsed/>
    <w:rsid w:val="004B0CE9"/>
    <w:pPr>
      <w:numPr>
        <w:numId w:val="3"/>
      </w:numPr>
      <w:contextualSpacing/>
    </w:pPr>
  </w:style>
  <w:style w:type="paragraph" w:styleId="ListBullet3">
    <w:name w:val="List Bullet 3"/>
    <w:basedOn w:val="Normal"/>
    <w:rsid w:val="004B0CE9"/>
    <w:pPr>
      <w:numPr>
        <w:numId w:val="4"/>
      </w:numPr>
    </w:pPr>
    <w:rPr>
      <w:rFonts w:ascii="Arial" w:hAnsi="Arial"/>
      <w:sz w:val="20"/>
    </w:rPr>
  </w:style>
  <w:style w:type="character" w:customStyle="1" w:styleId="Heading2Char">
    <w:name w:val="Heading 2 Char"/>
    <w:link w:val="Heading2"/>
    <w:uiPriority w:val="3"/>
    <w:rsid w:val="00C726C2"/>
    <w:rPr>
      <w:b/>
      <w:bCs/>
      <w:iCs/>
      <w:sz w:val="28"/>
      <w:szCs w:val="28"/>
    </w:rPr>
  </w:style>
  <w:style w:type="paragraph" w:customStyle="1" w:styleId="LightGrid-Accent31">
    <w:name w:val="Light Grid - Accent 31"/>
    <w:basedOn w:val="Normal"/>
    <w:rsid w:val="000B4579"/>
    <w:pPr>
      <w:spacing w:after="200" w:line="276" w:lineRule="auto"/>
      <w:ind w:left="720"/>
      <w:contextualSpacing/>
    </w:pPr>
    <w:rPr>
      <w:rFonts w:ascii="Calibri" w:eastAsia="Calibri" w:hAnsi="Calibri"/>
      <w:sz w:val="22"/>
      <w:szCs w:val="22"/>
    </w:rPr>
  </w:style>
  <w:style w:type="character" w:customStyle="1" w:styleId="body1">
    <w:name w:val="body1"/>
    <w:rsid w:val="000B4579"/>
    <w:rPr>
      <w:rFonts w:ascii="Verdana" w:hAnsi="Verdana" w:hint="default"/>
      <w:sz w:val="20"/>
      <w:szCs w:val="20"/>
    </w:rPr>
  </w:style>
  <w:style w:type="character" w:customStyle="1" w:styleId="apple-converted-space">
    <w:name w:val="apple-converted-space"/>
    <w:basedOn w:val="DefaultParagraphFont"/>
    <w:rsid w:val="00F54F28"/>
  </w:style>
  <w:style w:type="paragraph" w:customStyle="1" w:styleId="ColorfulList-Accent11">
    <w:name w:val="Colorful List - Accent 11"/>
    <w:basedOn w:val="Normal"/>
    <w:uiPriority w:val="34"/>
    <w:rsid w:val="003C5AFD"/>
    <w:pPr>
      <w:ind w:left="720"/>
      <w:contextualSpacing/>
    </w:pPr>
    <w:rPr>
      <w:rFonts w:ascii="Arial" w:hAnsi="Arial"/>
      <w:sz w:val="20"/>
    </w:rPr>
  </w:style>
  <w:style w:type="character" w:customStyle="1" w:styleId="BodyTextChar1">
    <w:name w:val="Body Text Char1"/>
    <w:link w:val="BodyText"/>
    <w:semiHidden/>
    <w:rsid w:val="00E31D32"/>
    <w:rPr>
      <w:rFonts w:ascii="Verdana" w:hAnsi="Verdana"/>
      <w:i/>
      <w:iCs/>
    </w:rPr>
  </w:style>
  <w:style w:type="character" w:customStyle="1" w:styleId="BodyTextIndentChar">
    <w:name w:val="Body Text Indent Char"/>
    <w:link w:val="BodyTextIndent"/>
    <w:semiHidden/>
    <w:rsid w:val="00E31D32"/>
    <w:rPr>
      <w:rFonts w:ascii="Verdana" w:hAnsi="Verdana"/>
      <w:b/>
      <w:bCs/>
    </w:rPr>
  </w:style>
  <w:style w:type="character" w:customStyle="1" w:styleId="Heading1Char">
    <w:name w:val="Heading 1 Char"/>
    <w:link w:val="Heading1"/>
    <w:uiPriority w:val="2"/>
    <w:rsid w:val="00C726C2"/>
    <w:rPr>
      <w:rFonts w:cs="Arial"/>
      <w:b/>
      <w:bCs/>
      <w:kern w:val="32"/>
      <w:sz w:val="28"/>
      <w:szCs w:val="32"/>
    </w:rPr>
  </w:style>
  <w:style w:type="character" w:customStyle="1" w:styleId="Heading3Char">
    <w:name w:val="Heading 3 Char"/>
    <w:link w:val="Heading3"/>
    <w:uiPriority w:val="4"/>
    <w:rsid w:val="00C726C2"/>
    <w:rPr>
      <w:rFonts w:cs="Arial"/>
      <w:b/>
      <w:bCs/>
      <w:sz w:val="24"/>
      <w:szCs w:val="26"/>
    </w:rPr>
  </w:style>
  <w:style w:type="character" w:customStyle="1" w:styleId="Heading4Char">
    <w:name w:val="Heading 4 Char"/>
    <w:link w:val="Heading4"/>
    <w:uiPriority w:val="5"/>
    <w:rsid w:val="00C726C2"/>
    <w:rPr>
      <w:rFonts w:cs="Arial"/>
      <w:b/>
      <w:bCs/>
      <w:i/>
      <w:sz w:val="24"/>
      <w:szCs w:val="28"/>
    </w:rPr>
  </w:style>
  <w:style w:type="paragraph" w:customStyle="1" w:styleId="GridTable31">
    <w:name w:val="Grid Table 31"/>
    <w:basedOn w:val="Heading1"/>
    <w:next w:val="Normal"/>
    <w:uiPriority w:val="39"/>
    <w:semiHidden/>
    <w:qFormat/>
    <w:rsid w:val="00C726C2"/>
    <w:pPr>
      <w:outlineLvl w:val="9"/>
    </w:pPr>
    <w:rPr>
      <w:lang w:bidi="en-US"/>
    </w:rPr>
  </w:style>
  <w:style w:type="paragraph" w:customStyle="1" w:styleId="Biblio">
    <w:name w:val="Biblio"/>
    <w:basedOn w:val="Normal"/>
    <w:link w:val="BiblioChar"/>
    <w:qFormat/>
    <w:rsid w:val="00C726C2"/>
    <w:pPr>
      <w:spacing w:line="480" w:lineRule="auto"/>
      <w:ind w:left="720" w:hanging="720"/>
      <w:outlineLvl w:val="5"/>
    </w:pPr>
    <w:rPr>
      <w:rFonts w:cs="Arial"/>
      <w:lang w:val="x-none" w:eastAsia="zh-CN"/>
    </w:rPr>
  </w:style>
  <w:style w:type="character" w:customStyle="1" w:styleId="BiblioChar">
    <w:name w:val="Biblio Char"/>
    <w:link w:val="Biblio"/>
    <w:rsid w:val="00C726C2"/>
    <w:rPr>
      <w:rFonts w:cs="Arial"/>
      <w:sz w:val="24"/>
      <w:szCs w:val="24"/>
      <w:lang w:eastAsia="zh-CN" w:bidi="en-US"/>
    </w:rPr>
  </w:style>
  <w:style w:type="paragraph" w:customStyle="1" w:styleId="Heading4-Indent">
    <w:name w:val="Heading 4 - Indent"/>
    <w:basedOn w:val="Heading4"/>
    <w:link w:val="Heading4-IndentChar"/>
    <w:uiPriority w:val="5"/>
    <w:qFormat/>
    <w:rsid w:val="00C726C2"/>
    <w:pPr>
      <w:ind w:left="720"/>
    </w:pPr>
  </w:style>
  <w:style w:type="character" w:customStyle="1" w:styleId="Heading4-IndentChar">
    <w:name w:val="Heading 4 - Indent Char"/>
    <w:basedOn w:val="Heading4Char"/>
    <w:link w:val="Heading4-Indent"/>
    <w:uiPriority w:val="5"/>
    <w:rsid w:val="00C726C2"/>
    <w:rPr>
      <w:rFonts w:cs="Arial"/>
      <w:b/>
      <w:bCs/>
      <w:i/>
      <w:sz w:val="24"/>
      <w:szCs w:val="28"/>
    </w:rPr>
  </w:style>
  <w:style w:type="paragraph" w:customStyle="1" w:styleId="Blockquote-Normal">
    <w:name w:val="Blockquote - Normal"/>
    <w:basedOn w:val="Normal"/>
    <w:link w:val="Blockquote-NormalChar"/>
    <w:qFormat/>
    <w:rsid w:val="00C726C2"/>
    <w:pPr>
      <w:ind w:left="720"/>
    </w:pPr>
    <w:rPr>
      <w:lang w:val="x-none" w:eastAsia="x-none"/>
    </w:rPr>
  </w:style>
  <w:style w:type="character" w:customStyle="1" w:styleId="Blockquote-NormalChar">
    <w:name w:val="Blockquote - Normal Char"/>
    <w:link w:val="Blockquote-Normal"/>
    <w:rsid w:val="00C726C2"/>
    <w:rPr>
      <w:sz w:val="24"/>
      <w:szCs w:val="24"/>
      <w:lang w:bidi="en-US"/>
    </w:rPr>
  </w:style>
  <w:style w:type="paragraph" w:customStyle="1" w:styleId="SmallFont">
    <w:name w:val="Small Font"/>
    <w:basedOn w:val="Normal"/>
    <w:link w:val="SmallFontChar"/>
    <w:qFormat/>
    <w:rsid w:val="00C726C2"/>
    <w:rPr>
      <w:sz w:val="20"/>
      <w:lang w:val="x-none" w:eastAsia="x-none"/>
    </w:rPr>
  </w:style>
  <w:style w:type="character" w:customStyle="1" w:styleId="SmallFontChar">
    <w:name w:val="Small Font Char"/>
    <w:link w:val="SmallFont"/>
    <w:rsid w:val="00C726C2"/>
    <w:rPr>
      <w:szCs w:val="24"/>
      <w:lang w:bidi="en-US"/>
    </w:rPr>
  </w:style>
  <w:style w:type="paragraph" w:customStyle="1" w:styleId="PlainTable31">
    <w:name w:val="Plain Table 31"/>
    <w:basedOn w:val="Normal"/>
    <w:uiPriority w:val="34"/>
    <w:qFormat/>
    <w:rsid w:val="00EA67EE"/>
    <w:pPr>
      <w:spacing w:after="200" w:line="276" w:lineRule="auto"/>
      <w:ind w:left="720"/>
      <w:contextualSpacing/>
    </w:pPr>
    <w:rPr>
      <w:rFonts w:ascii="Calibri" w:hAnsi="Calibri"/>
      <w:sz w:val="22"/>
      <w:szCs w:val="22"/>
    </w:rPr>
  </w:style>
  <w:style w:type="paragraph" w:customStyle="1" w:styleId="ColorfulGrid-Accent61">
    <w:name w:val="Colorful Grid - Accent 61"/>
    <w:hidden/>
    <w:uiPriority w:val="71"/>
    <w:rsid w:val="005F4E5F"/>
    <w:rPr>
      <w:sz w:val="24"/>
      <w:szCs w:val="24"/>
      <w:lang w:bidi="en-US"/>
    </w:rPr>
  </w:style>
  <w:style w:type="paragraph" w:customStyle="1" w:styleId="SubtleEmphasis1">
    <w:name w:val="Subtle Emphasis1"/>
    <w:basedOn w:val="Normal"/>
    <w:uiPriority w:val="34"/>
    <w:qFormat/>
    <w:rsid w:val="00DC5D4C"/>
    <w:pPr>
      <w:spacing w:after="200" w:line="276" w:lineRule="auto"/>
      <w:ind w:left="720"/>
      <w:contextualSpacing/>
    </w:pPr>
    <w:rPr>
      <w:rFonts w:ascii="Calibri" w:eastAsia="Calibri" w:hAnsi="Calibri"/>
      <w:sz w:val="22"/>
      <w:szCs w:val="22"/>
    </w:rPr>
  </w:style>
  <w:style w:type="paragraph" w:customStyle="1" w:styleId="GridTable7Colorful-Accent11">
    <w:name w:val="Grid Table 7 Colorful - Accent 11"/>
    <w:hidden/>
    <w:uiPriority w:val="62"/>
    <w:rsid w:val="00215AC3"/>
    <w:rPr>
      <w:sz w:val="24"/>
      <w:szCs w:val="24"/>
      <w:lang w:bidi="en-US"/>
    </w:rPr>
  </w:style>
  <w:style w:type="paragraph" w:customStyle="1" w:styleId="GridTable1Light-Accent21">
    <w:name w:val="Grid Table 1 Light - Accent 21"/>
    <w:basedOn w:val="Normal"/>
    <w:uiPriority w:val="34"/>
    <w:qFormat/>
    <w:rsid w:val="00EE6F5C"/>
    <w:pPr>
      <w:spacing w:after="200" w:line="276" w:lineRule="auto"/>
      <w:ind w:left="720"/>
      <w:contextualSpacing/>
    </w:pPr>
    <w:rPr>
      <w:rFonts w:ascii="Calibri" w:eastAsia="Calibri" w:hAnsi="Calibri"/>
      <w:sz w:val="22"/>
      <w:szCs w:val="22"/>
    </w:rPr>
  </w:style>
  <w:style w:type="paragraph" w:customStyle="1" w:styleId="GridTable5Dark1">
    <w:name w:val="Grid Table 5 Dark1"/>
    <w:hidden/>
    <w:uiPriority w:val="62"/>
    <w:rsid w:val="00AF7C9A"/>
    <w:rPr>
      <w:sz w:val="24"/>
      <w:szCs w:val="24"/>
      <w:lang w:bidi="en-US"/>
    </w:rPr>
  </w:style>
  <w:style w:type="paragraph" w:customStyle="1" w:styleId="GridTable6Colorful1">
    <w:name w:val="Grid Table 6 Colorful1"/>
    <w:basedOn w:val="Normal"/>
    <w:uiPriority w:val="63"/>
    <w:qFormat/>
    <w:rsid w:val="00F8097D"/>
    <w:pPr>
      <w:ind w:left="720"/>
    </w:pPr>
  </w:style>
  <w:style w:type="paragraph" w:customStyle="1" w:styleId="PlainTable32">
    <w:name w:val="Plain Table 32"/>
    <w:basedOn w:val="Normal"/>
    <w:uiPriority w:val="34"/>
    <w:qFormat/>
    <w:rsid w:val="00AC4519"/>
    <w:pPr>
      <w:spacing w:after="200" w:line="276" w:lineRule="auto"/>
      <w:ind w:left="720"/>
      <w:contextualSpacing/>
    </w:pPr>
    <w:rPr>
      <w:rFonts w:ascii="Calibri" w:eastAsia="Calibri" w:hAnsi="Calibri"/>
      <w:sz w:val="22"/>
      <w:szCs w:val="22"/>
    </w:rPr>
  </w:style>
  <w:style w:type="paragraph" w:styleId="DocumentMap">
    <w:name w:val="Document Map"/>
    <w:basedOn w:val="Normal"/>
    <w:link w:val="DocumentMapChar"/>
    <w:uiPriority w:val="99"/>
    <w:semiHidden/>
    <w:unhideWhenUsed/>
    <w:rsid w:val="005576E9"/>
    <w:rPr>
      <w:lang w:val="x-none" w:eastAsia="x-none"/>
    </w:rPr>
  </w:style>
  <w:style w:type="character" w:customStyle="1" w:styleId="DocumentMapChar">
    <w:name w:val="Document Map Char"/>
    <w:link w:val="DocumentMap"/>
    <w:uiPriority w:val="99"/>
    <w:semiHidden/>
    <w:rsid w:val="005576E9"/>
    <w:rPr>
      <w:rFonts w:ascii="Times New Roman" w:hAnsi="Times New Roman"/>
      <w:sz w:val="24"/>
      <w:szCs w:val="24"/>
      <w:lang w:bidi="en-US"/>
    </w:rPr>
  </w:style>
  <w:style w:type="paragraph" w:customStyle="1" w:styleId="ColorfulGrid-Accent62">
    <w:name w:val="Colorful Grid - Accent 62"/>
    <w:hidden/>
    <w:uiPriority w:val="71"/>
    <w:rsid w:val="005576E9"/>
    <w:rPr>
      <w:sz w:val="24"/>
      <w:szCs w:val="24"/>
      <w:lang w:bidi="en-US"/>
    </w:rPr>
  </w:style>
  <w:style w:type="paragraph" w:customStyle="1" w:styleId="SubtleEmphasis2">
    <w:name w:val="Subtle Emphasis2"/>
    <w:basedOn w:val="Normal"/>
    <w:uiPriority w:val="34"/>
    <w:qFormat/>
    <w:rsid w:val="002E1272"/>
    <w:pPr>
      <w:ind w:left="720"/>
      <w:contextualSpacing/>
    </w:pPr>
    <w:rPr>
      <w:rFonts w:eastAsia="Calibri"/>
      <w:szCs w:val="22"/>
    </w:rPr>
  </w:style>
  <w:style w:type="paragraph" w:customStyle="1" w:styleId="PlainTable33">
    <w:name w:val="Plain Table 33"/>
    <w:basedOn w:val="Normal"/>
    <w:uiPriority w:val="34"/>
    <w:qFormat/>
    <w:rsid w:val="00185072"/>
    <w:pPr>
      <w:ind w:left="720"/>
      <w:contextualSpacing/>
    </w:pPr>
    <w:rPr>
      <w:rFonts w:eastAsia="Calibri"/>
      <w:szCs w:val="22"/>
    </w:rPr>
  </w:style>
  <w:style w:type="table" w:styleId="TableGrid">
    <w:name w:val="Table Grid"/>
    <w:basedOn w:val="TableNormal"/>
    <w:uiPriority w:val="59"/>
    <w:rsid w:val="00B42E1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leEmphasis3">
    <w:name w:val="Subtle Emphasis3"/>
    <w:basedOn w:val="Normal"/>
    <w:uiPriority w:val="34"/>
    <w:qFormat/>
    <w:rsid w:val="006F102C"/>
    <w:pPr>
      <w:ind w:left="720"/>
    </w:pPr>
  </w:style>
  <w:style w:type="paragraph" w:customStyle="1" w:styleId="DarkList-Accent51">
    <w:name w:val="Dark List - Accent 51"/>
    <w:basedOn w:val="Normal"/>
    <w:uiPriority w:val="34"/>
    <w:qFormat/>
    <w:rsid w:val="00175D4E"/>
    <w:pPr>
      <w:ind w:left="720"/>
      <w:contextualSpacing/>
    </w:pPr>
    <w:rPr>
      <w:rFonts w:eastAsia="Calibri"/>
      <w:szCs w:val="22"/>
    </w:rPr>
  </w:style>
  <w:style w:type="paragraph" w:customStyle="1" w:styleId="LightShading-Accent51">
    <w:name w:val="Light Shading - Accent 51"/>
    <w:hidden/>
    <w:uiPriority w:val="62"/>
    <w:rsid w:val="008F5C5D"/>
    <w:rPr>
      <w:sz w:val="24"/>
      <w:szCs w:val="24"/>
      <w:lang w:bidi="en-US"/>
    </w:rPr>
  </w:style>
  <w:style w:type="paragraph" w:customStyle="1" w:styleId="MediumList1-Accent41">
    <w:name w:val="Medium List 1 - Accent 41"/>
    <w:hidden/>
    <w:uiPriority w:val="99"/>
    <w:unhideWhenUsed/>
    <w:rsid w:val="00CB057E"/>
    <w:rPr>
      <w:sz w:val="24"/>
      <w:szCs w:val="24"/>
      <w:lang w:bidi="en-US"/>
    </w:rPr>
  </w:style>
  <w:style w:type="paragraph" w:customStyle="1" w:styleId="MediumList2-Accent41">
    <w:name w:val="Medium List 2 - Accent 41"/>
    <w:basedOn w:val="Normal"/>
    <w:uiPriority w:val="34"/>
    <w:qFormat/>
    <w:rsid w:val="00A14F65"/>
    <w:pPr>
      <w:ind w:left="720"/>
      <w:contextualSpacing/>
    </w:pPr>
    <w:rPr>
      <w:rFonts w:eastAsia="Calibri"/>
      <w:szCs w:val="22"/>
    </w:rPr>
  </w:style>
  <w:style w:type="paragraph" w:customStyle="1" w:styleId="DarkList-Accent31">
    <w:name w:val="Dark List - Accent 31"/>
    <w:hidden/>
    <w:uiPriority w:val="99"/>
    <w:unhideWhenUsed/>
    <w:rsid w:val="00244B6E"/>
    <w:rPr>
      <w:sz w:val="24"/>
      <w:szCs w:val="24"/>
      <w:lang w:bidi="en-US"/>
    </w:rPr>
  </w:style>
  <w:style w:type="paragraph" w:customStyle="1" w:styleId="MediumGrid1-Accent22">
    <w:name w:val="Medium Grid 1 - Accent 22"/>
    <w:basedOn w:val="Normal"/>
    <w:uiPriority w:val="34"/>
    <w:qFormat/>
    <w:rsid w:val="00874645"/>
    <w:pPr>
      <w:ind w:left="720"/>
      <w:contextualSpacing/>
    </w:pPr>
    <w:rPr>
      <w:rFonts w:eastAsia="Calibri"/>
      <w:szCs w:val="22"/>
    </w:rPr>
  </w:style>
  <w:style w:type="character" w:customStyle="1" w:styleId="UnresolvedMention1">
    <w:name w:val="Unresolved Mention1"/>
    <w:uiPriority w:val="47"/>
    <w:rsid w:val="00B73784"/>
    <w:rPr>
      <w:color w:val="808080"/>
      <w:shd w:val="clear" w:color="auto" w:fill="E6E6E6"/>
    </w:rPr>
  </w:style>
  <w:style w:type="paragraph" w:customStyle="1" w:styleId="ColorfulShading-Accent11">
    <w:name w:val="Colorful Shading - Accent 11"/>
    <w:hidden/>
    <w:uiPriority w:val="99"/>
    <w:unhideWhenUsed/>
    <w:rsid w:val="00337056"/>
    <w:rPr>
      <w:sz w:val="24"/>
      <w:szCs w:val="24"/>
      <w:lang w:bidi="en-US"/>
    </w:rPr>
  </w:style>
  <w:style w:type="paragraph" w:customStyle="1" w:styleId="Bullets">
    <w:name w:val="Bullets"/>
    <w:basedOn w:val="Normal"/>
    <w:link w:val="BulletsChar"/>
    <w:qFormat/>
    <w:rsid w:val="00410B9D"/>
    <w:pPr>
      <w:numPr>
        <w:numId w:val="11"/>
      </w:numPr>
      <w:tabs>
        <w:tab w:val="num" w:pos="167"/>
      </w:tabs>
      <w:ind w:left="167" w:hanging="167"/>
    </w:pPr>
    <w:rPr>
      <w:rFonts w:ascii="Arial" w:hAnsi="Arial" w:cs="Arial"/>
      <w:color w:val="000000"/>
      <w:sz w:val="20"/>
      <w:szCs w:val="20"/>
    </w:rPr>
  </w:style>
  <w:style w:type="character" w:customStyle="1" w:styleId="BulletsChar">
    <w:name w:val="Bullets Char"/>
    <w:link w:val="Bullets"/>
    <w:rsid w:val="00410B9D"/>
    <w:rPr>
      <w:rFonts w:cs="Arial"/>
      <w:color w:val="000000"/>
    </w:rPr>
  </w:style>
  <w:style w:type="paragraph" w:styleId="ListParagraph">
    <w:name w:val="List Paragraph"/>
    <w:aliases w:val="APA Normal"/>
    <w:basedOn w:val="Normal"/>
    <w:link w:val="ListParagraphChar"/>
    <w:uiPriority w:val="34"/>
    <w:qFormat/>
    <w:rsid w:val="00B73784"/>
    <w:pPr>
      <w:spacing w:after="200" w:line="276" w:lineRule="auto"/>
      <w:ind w:left="720"/>
      <w:contextualSpacing/>
    </w:pPr>
    <w:rPr>
      <w:rFonts w:ascii="Arial" w:eastAsia="Calibri" w:hAnsi="Arial"/>
      <w:szCs w:val="22"/>
    </w:rPr>
  </w:style>
  <w:style w:type="paragraph" w:styleId="TOC1">
    <w:name w:val="toc 1"/>
    <w:basedOn w:val="Normal"/>
    <w:next w:val="Normal"/>
    <w:autoRedefine/>
    <w:uiPriority w:val="39"/>
    <w:unhideWhenUsed/>
    <w:rsid w:val="00C26A81"/>
    <w:rPr>
      <w:rFonts w:ascii="Arial" w:hAnsi="Arial"/>
      <w:lang w:bidi="en-US"/>
    </w:rPr>
  </w:style>
  <w:style w:type="paragraph" w:styleId="TOC3">
    <w:name w:val="toc 3"/>
    <w:basedOn w:val="Normal"/>
    <w:next w:val="Normal"/>
    <w:autoRedefine/>
    <w:uiPriority w:val="39"/>
    <w:unhideWhenUsed/>
    <w:rsid w:val="007C6305"/>
    <w:pPr>
      <w:tabs>
        <w:tab w:val="right" w:leader="dot" w:pos="9350"/>
      </w:tabs>
    </w:pPr>
    <w:rPr>
      <w:rFonts w:ascii="Arial" w:hAnsi="Arial"/>
      <w:lang w:bidi="en-US"/>
    </w:rPr>
  </w:style>
  <w:style w:type="paragraph" w:styleId="TOC2">
    <w:name w:val="toc 2"/>
    <w:basedOn w:val="Normal"/>
    <w:next w:val="Normal"/>
    <w:autoRedefine/>
    <w:uiPriority w:val="39"/>
    <w:unhideWhenUsed/>
    <w:rsid w:val="007C6305"/>
    <w:pPr>
      <w:spacing w:after="100"/>
      <w:ind w:left="240"/>
    </w:pPr>
  </w:style>
  <w:style w:type="paragraph" w:customStyle="1" w:styleId="default0">
    <w:name w:val="default"/>
    <w:basedOn w:val="Normal"/>
    <w:rsid w:val="007E3337"/>
    <w:pPr>
      <w:spacing w:before="100" w:beforeAutospacing="1" w:after="100" w:afterAutospacing="1"/>
    </w:pPr>
  </w:style>
  <w:style w:type="paragraph" w:styleId="Revision">
    <w:name w:val="Revision"/>
    <w:hidden/>
    <w:uiPriority w:val="99"/>
    <w:unhideWhenUsed/>
    <w:rsid w:val="006D1976"/>
    <w:rPr>
      <w:rFonts w:ascii="Times New Roman" w:hAnsi="Times New Roman"/>
      <w:sz w:val="24"/>
      <w:szCs w:val="24"/>
    </w:rPr>
  </w:style>
  <w:style w:type="character" w:customStyle="1" w:styleId="ListParagraphChar">
    <w:name w:val="List Paragraph Char"/>
    <w:aliases w:val="APA Normal Char"/>
    <w:link w:val="ListParagraph"/>
    <w:uiPriority w:val="34"/>
    <w:locked/>
    <w:rsid w:val="00C92F11"/>
    <w:rPr>
      <w:rFonts w:eastAsia="Calibri"/>
      <w:sz w:val="24"/>
      <w:szCs w:val="22"/>
    </w:rPr>
  </w:style>
  <w:style w:type="paragraph" w:customStyle="1" w:styleId="xmsonormal">
    <w:name w:val="x_msonormal"/>
    <w:basedOn w:val="Normal"/>
    <w:rsid w:val="00DC3DD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966">
      <w:bodyDiv w:val="1"/>
      <w:marLeft w:val="0"/>
      <w:marRight w:val="0"/>
      <w:marTop w:val="0"/>
      <w:marBottom w:val="0"/>
      <w:divBdr>
        <w:top w:val="none" w:sz="0" w:space="0" w:color="auto"/>
        <w:left w:val="none" w:sz="0" w:space="0" w:color="auto"/>
        <w:bottom w:val="none" w:sz="0" w:space="0" w:color="auto"/>
        <w:right w:val="none" w:sz="0" w:space="0" w:color="auto"/>
      </w:divBdr>
    </w:div>
    <w:div w:id="2243627">
      <w:bodyDiv w:val="1"/>
      <w:marLeft w:val="0"/>
      <w:marRight w:val="0"/>
      <w:marTop w:val="0"/>
      <w:marBottom w:val="0"/>
      <w:divBdr>
        <w:top w:val="none" w:sz="0" w:space="0" w:color="auto"/>
        <w:left w:val="none" w:sz="0" w:space="0" w:color="auto"/>
        <w:bottom w:val="none" w:sz="0" w:space="0" w:color="auto"/>
        <w:right w:val="none" w:sz="0" w:space="0" w:color="auto"/>
      </w:divBdr>
    </w:div>
    <w:div w:id="29572667">
      <w:bodyDiv w:val="1"/>
      <w:marLeft w:val="0"/>
      <w:marRight w:val="0"/>
      <w:marTop w:val="0"/>
      <w:marBottom w:val="0"/>
      <w:divBdr>
        <w:top w:val="none" w:sz="0" w:space="0" w:color="auto"/>
        <w:left w:val="none" w:sz="0" w:space="0" w:color="auto"/>
        <w:bottom w:val="none" w:sz="0" w:space="0" w:color="auto"/>
        <w:right w:val="none" w:sz="0" w:space="0" w:color="auto"/>
      </w:divBdr>
      <w:divsChild>
        <w:div w:id="561067312">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188954340">
          <w:blockQuote w:val="1"/>
          <w:marLeft w:val="0"/>
          <w:marRight w:val="720"/>
          <w:marTop w:val="100"/>
          <w:marBottom w:val="100"/>
          <w:divBdr>
            <w:top w:val="none" w:sz="0" w:space="0" w:color="auto"/>
            <w:left w:val="none" w:sz="0" w:space="0" w:color="auto"/>
            <w:bottom w:val="none" w:sz="0" w:space="0" w:color="auto"/>
            <w:right w:val="none" w:sz="0" w:space="0" w:color="auto"/>
          </w:divBdr>
        </w:div>
        <w:div w:id="1535968054">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74012744">
      <w:bodyDiv w:val="1"/>
      <w:marLeft w:val="0"/>
      <w:marRight w:val="0"/>
      <w:marTop w:val="0"/>
      <w:marBottom w:val="0"/>
      <w:divBdr>
        <w:top w:val="none" w:sz="0" w:space="0" w:color="auto"/>
        <w:left w:val="none" w:sz="0" w:space="0" w:color="auto"/>
        <w:bottom w:val="none" w:sz="0" w:space="0" w:color="auto"/>
        <w:right w:val="none" w:sz="0" w:space="0" w:color="auto"/>
      </w:divBdr>
    </w:div>
    <w:div w:id="119347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3828">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129786188">
      <w:bodyDiv w:val="1"/>
      <w:marLeft w:val="0"/>
      <w:marRight w:val="0"/>
      <w:marTop w:val="0"/>
      <w:marBottom w:val="0"/>
      <w:divBdr>
        <w:top w:val="none" w:sz="0" w:space="0" w:color="auto"/>
        <w:left w:val="none" w:sz="0" w:space="0" w:color="auto"/>
        <w:bottom w:val="none" w:sz="0" w:space="0" w:color="auto"/>
        <w:right w:val="none" w:sz="0" w:space="0" w:color="auto"/>
      </w:divBdr>
    </w:div>
    <w:div w:id="132523064">
      <w:bodyDiv w:val="1"/>
      <w:marLeft w:val="0"/>
      <w:marRight w:val="0"/>
      <w:marTop w:val="0"/>
      <w:marBottom w:val="0"/>
      <w:divBdr>
        <w:top w:val="none" w:sz="0" w:space="0" w:color="auto"/>
        <w:left w:val="none" w:sz="0" w:space="0" w:color="auto"/>
        <w:bottom w:val="none" w:sz="0" w:space="0" w:color="auto"/>
        <w:right w:val="none" w:sz="0" w:space="0" w:color="auto"/>
      </w:divBdr>
    </w:div>
    <w:div w:id="187917619">
      <w:bodyDiv w:val="1"/>
      <w:marLeft w:val="0"/>
      <w:marRight w:val="0"/>
      <w:marTop w:val="0"/>
      <w:marBottom w:val="0"/>
      <w:divBdr>
        <w:top w:val="none" w:sz="0" w:space="0" w:color="auto"/>
        <w:left w:val="none" w:sz="0" w:space="0" w:color="auto"/>
        <w:bottom w:val="none" w:sz="0" w:space="0" w:color="auto"/>
        <w:right w:val="none" w:sz="0" w:space="0" w:color="auto"/>
      </w:divBdr>
    </w:div>
    <w:div w:id="227154296">
      <w:bodyDiv w:val="1"/>
      <w:marLeft w:val="0"/>
      <w:marRight w:val="0"/>
      <w:marTop w:val="0"/>
      <w:marBottom w:val="0"/>
      <w:divBdr>
        <w:top w:val="none" w:sz="0" w:space="0" w:color="auto"/>
        <w:left w:val="none" w:sz="0" w:space="0" w:color="auto"/>
        <w:bottom w:val="none" w:sz="0" w:space="0" w:color="auto"/>
        <w:right w:val="none" w:sz="0" w:space="0" w:color="auto"/>
      </w:divBdr>
      <w:divsChild>
        <w:div w:id="813646599">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245656536">
      <w:bodyDiv w:val="1"/>
      <w:marLeft w:val="0"/>
      <w:marRight w:val="0"/>
      <w:marTop w:val="0"/>
      <w:marBottom w:val="0"/>
      <w:divBdr>
        <w:top w:val="none" w:sz="0" w:space="0" w:color="auto"/>
        <w:left w:val="none" w:sz="0" w:space="0" w:color="auto"/>
        <w:bottom w:val="none" w:sz="0" w:space="0" w:color="auto"/>
        <w:right w:val="none" w:sz="0" w:space="0" w:color="auto"/>
      </w:divBdr>
    </w:div>
    <w:div w:id="276567601">
      <w:bodyDiv w:val="1"/>
      <w:marLeft w:val="0"/>
      <w:marRight w:val="0"/>
      <w:marTop w:val="0"/>
      <w:marBottom w:val="0"/>
      <w:divBdr>
        <w:top w:val="none" w:sz="0" w:space="0" w:color="auto"/>
        <w:left w:val="none" w:sz="0" w:space="0" w:color="auto"/>
        <w:bottom w:val="none" w:sz="0" w:space="0" w:color="auto"/>
        <w:right w:val="none" w:sz="0" w:space="0" w:color="auto"/>
      </w:divBdr>
    </w:div>
    <w:div w:id="278297332">
      <w:bodyDiv w:val="1"/>
      <w:marLeft w:val="0"/>
      <w:marRight w:val="0"/>
      <w:marTop w:val="0"/>
      <w:marBottom w:val="0"/>
      <w:divBdr>
        <w:top w:val="none" w:sz="0" w:space="0" w:color="auto"/>
        <w:left w:val="none" w:sz="0" w:space="0" w:color="auto"/>
        <w:bottom w:val="none" w:sz="0" w:space="0" w:color="auto"/>
        <w:right w:val="none" w:sz="0" w:space="0" w:color="auto"/>
      </w:divBdr>
    </w:div>
    <w:div w:id="407190360">
      <w:bodyDiv w:val="1"/>
      <w:marLeft w:val="0"/>
      <w:marRight w:val="0"/>
      <w:marTop w:val="0"/>
      <w:marBottom w:val="0"/>
      <w:divBdr>
        <w:top w:val="none" w:sz="0" w:space="0" w:color="auto"/>
        <w:left w:val="none" w:sz="0" w:space="0" w:color="auto"/>
        <w:bottom w:val="none" w:sz="0" w:space="0" w:color="auto"/>
        <w:right w:val="none" w:sz="0" w:space="0" w:color="auto"/>
      </w:divBdr>
    </w:div>
    <w:div w:id="412091380">
      <w:bodyDiv w:val="1"/>
      <w:marLeft w:val="0"/>
      <w:marRight w:val="0"/>
      <w:marTop w:val="0"/>
      <w:marBottom w:val="0"/>
      <w:divBdr>
        <w:top w:val="none" w:sz="0" w:space="0" w:color="auto"/>
        <w:left w:val="none" w:sz="0" w:space="0" w:color="auto"/>
        <w:bottom w:val="none" w:sz="0" w:space="0" w:color="auto"/>
        <w:right w:val="none" w:sz="0" w:space="0" w:color="auto"/>
      </w:divBdr>
    </w:div>
    <w:div w:id="419958765">
      <w:bodyDiv w:val="1"/>
      <w:marLeft w:val="0"/>
      <w:marRight w:val="0"/>
      <w:marTop w:val="0"/>
      <w:marBottom w:val="0"/>
      <w:divBdr>
        <w:top w:val="none" w:sz="0" w:space="0" w:color="auto"/>
        <w:left w:val="none" w:sz="0" w:space="0" w:color="auto"/>
        <w:bottom w:val="none" w:sz="0" w:space="0" w:color="auto"/>
        <w:right w:val="none" w:sz="0" w:space="0" w:color="auto"/>
      </w:divBdr>
    </w:div>
    <w:div w:id="428896568">
      <w:bodyDiv w:val="1"/>
      <w:marLeft w:val="0"/>
      <w:marRight w:val="0"/>
      <w:marTop w:val="0"/>
      <w:marBottom w:val="0"/>
      <w:divBdr>
        <w:top w:val="none" w:sz="0" w:space="0" w:color="auto"/>
        <w:left w:val="none" w:sz="0" w:space="0" w:color="auto"/>
        <w:bottom w:val="none" w:sz="0" w:space="0" w:color="auto"/>
        <w:right w:val="none" w:sz="0" w:space="0" w:color="auto"/>
      </w:divBdr>
    </w:div>
    <w:div w:id="431782491">
      <w:bodyDiv w:val="1"/>
      <w:marLeft w:val="0"/>
      <w:marRight w:val="0"/>
      <w:marTop w:val="0"/>
      <w:marBottom w:val="0"/>
      <w:divBdr>
        <w:top w:val="none" w:sz="0" w:space="0" w:color="auto"/>
        <w:left w:val="none" w:sz="0" w:space="0" w:color="auto"/>
        <w:bottom w:val="none" w:sz="0" w:space="0" w:color="auto"/>
        <w:right w:val="none" w:sz="0" w:space="0" w:color="auto"/>
      </w:divBdr>
    </w:div>
    <w:div w:id="439226048">
      <w:bodyDiv w:val="1"/>
      <w:marLeft w:val="0"/>
      <w:marRight w:val="0"/>
      <w:marTop w:val="0"/>
      <w:marBottom w:val="0"/>
      <w:divBdr>
        <w:top w:val="none" w:sz="0" w:space="0" w:color="auto"/>
        <w:left w:val="none" w:sz="0" w:space="0" w:color="auto"/>
        <w:bottom w:val="none" w:sz="0" w:space="0" w:color="auto"/>
        <w:right w:val="none" w:sz="0" w:space="0" w:color="auto"/>
      </w:divBdr>
    </w:div>
    <w:div w:id="440342684">
      <w:bodyDiv w:val="1"/>
      <w:marLeft w:val="0"/>
      <w:marRight w:val="0"/>
      <w:marTop w:val="0"/>
      <w:marBottom w:val="0"/>
      <w:divBdr>
        <w:top w:val="none" w:sz="0" w:space="0" w:color="auto"/>
        <w:left w:val="none" w:sz="0" w:space="0" w:color="auto"/>
        <w:bottom w:val="none" w:sz="0" w:space="0" w:color="auto"/>
        <w:right w:val="none" w:sz="0" w:space="0" w:color="auto"/>
      </w:divBdr>
    </w:div>
    <w:div w:id="550118072">
      <w:bodyDiv w:val="1"/>
      <w:marLeft w:val="0"/>
      <w:marRight w:val="0"/>
      <w:marTop w:val="0"/>
      <w:marBottom w:val="0"/>
      <w:divBdr>
        <w:top w:val="none" w:sz="0" w:space="0" w:color="auto"/>
        <w:left w:val="none" w:sz="0" w:space="0" w:color="auto"/>
        <w:bottom w:val="none" w:sz="0" w:space="0" w:color="auto"/>
        <w:right w:val="none" w:sz="0" w:space="0" w:color="auto"/>
      </w:divBdr>
    </w:div>
    <w:div w:id="576329345">
      <w:bodyDiv w:val="1"/>
      <w:marLeft w:val="0"/>
      <w:marRight w:val="0"/>
      <w:marTop w:val="0"/>
      <w:marBottom w:val="0"/>
      <w:divBdr>
        <w:top w:val="none" w:sz="0" w:space="0" w:color="auto"/>
        <w:left w:val="none" w:sz="0" w:space="0" w:color="auto"/>
        <w:bottom w:val="none" w:sz="0" w:space="0" w:color="auto"/>
        <w:right w:val="none" w:sz="0" w:space="0" w:color="auto"/>
      </w:divBdr>
    </w:div>
    <w:div w:id="682904537">
      <w:bodyDiv w:val="1"/>
      <w:marLeft w:val="0"/>
      <w:marRight w:val="0"/>
      <w:marTop w:val="0"/>
      <w:marBottom w:val="0"/>
      <w:divBdr>
        <w:top w:val="none" w:sz="0" w:space="0" w:color="auto"/>
        <w:left w:val="none" w:sz="0" w:space="0" w:color="auto"/>
        <w:bottom w:val="none" w:sz="0" w:space="0" w:color="auto"/>
        <w:right w:val="none" w:sz="0" w:space="0" w:color="auto"/>
      </w:divBdr>
    </w:div>
    <w:div w:id="706685376">
      <w:bodyDiv w:val="1"/>
      <w:marLeft w:val="0"/>
      <w:marRight w:val="0"/>
      <w:marTop w:val="0"/>
      <w:marBottom w:val="0"/>
      <w:divBdr>
        <w:top w:val="none" w:sz="0" w:space="0" w:color="auto"/>
        <w:left w:val="none" w:sz="0" w:space="0" w:color="auto"/>
        <w:bottom w:val="none" w:sz="0" w:space="0" w:color="auto"/>
        <w:right w:val="none" w:sz="0" w:space="0" w:color="auto"/>
      </w:divBdr>
    </w:div>
    <w:div w:id="715473172">
      <w:bodyDiv w:val="1"/>
      <w:marLeft w:val="0"/>
      <w:marRight w:val="0"/>
      <w:marTop w:val="0"/>
      <w:marBottom w:val="0"/>
      <w:divBdr>
        <w:top w:val="none" w:sz="0" w:space="0" w:color="auto"/>
        <w:left w:val="none" w:sz="0" w:space="0" w:color="auto"/>
        <w:bottom w:val="none" w:sz="0" w:space="0" w:color="auto"/>
        <w:right w:val="none" w:sz="0" w:space="0" w:color="auto"/>
      </w:divBdr>
      <w:divsChild>
        <w:div w:id="951478354">
          <w:marLeft w:val="0"/>
          <w:marRight w:val="0"/>
          <w:marTop w:val="0"/>
          <w:marBottom w:val="0"/>
          <w:divBdr>
            <w:top w:val="none" w:sz="0" w:space="0" w:color="auto"/>
            <w:left w:val="none" w:sz="0" w:space="0" w:color="auto"/>
            <w:bottom w:val="none" w:sz="0" w:space="0" w:color="auto"/>
            <w:right w:val="none" w:sz="0" w:space="0" w:color="auto"/>
          </w:divBdr>
        </w:div>
      </w:divsChild>
    </w:div>
    <w:div w:id="717362013">
      <w:bodyDiv w:val="1"/>
      <w:marLeft w:val="0"/>
      <w:marRight w:val="0"/>
      <w:marTop w:val="0"/>
      <w:marBottom w:val="0"/>
      <w:divBdr>
        <w:top w:val="none" w:sz="0" w:space="0" w:color="auto"/>
        <w:left w:val="none" w:sz="0" w:space="0" w:color="auto"/>
        <w:bottom w:val="none" w:sz="0" w:space="0" w:color="auto"/>
        <w:right w:val="none" w:sz="0" w:space="0" w:color="auto"/>
      </w:divBdr>
      <w:divsChild>
        <w:div w:id="270430420">
          <w:marLeft w:val="0"/>
          <w:marRight w:val="0"/>
          <w:marTop w:val="0"/>
          <w:marBottom w:val="0"/>
          <w:divBdr>
            <w:top w:val="none" w:sz="0" w:space="0" w:color="auto"/>
            <w:left w:val="none" w:sz="0" w:space="0" w:color="auto"/>
            <w:bottom w:val="none" w:sz="0" w:space="0" w:color="auto"/>
            <w:right w:val="none" w:sz="0" w:space="0" w:color="auto"/>
          </w:divBdr>
        </w:div>
      </w:divsChild>
    </w:div>
    <w:div w:id="726803294">
      <w:bodyDiv w:val="1"/>
      <w:marLeft w:val="0"/>
      <w:marRight w:val="0"/>
      <w:marTop w:val="0"/>
      <w:marBottom w:val="0"/>
      <w:divBdr>
        <w:top w:val="none" w:sz="0" w:space="0" w:color="auto"/>
        <w:left w:val="none" w:sz="0" w:space="0" w:color="auto"/>
        <w:bottom w:val="none" w:sz="0" w:space="0" w:color="auto"/>
        <w:right w:val="none" w:sz="0" w:space="0" w:color="auto"/>
      </w:divBdr>
    </w:div>
    <w:div w:id="731777282">
      <w:bodyDiv w:val="1"/>
      <w:marLeft w:val="0"/>
      <w:marRight w:val="0"/>
      <w:marTop w:val="0"/>
      <w:marBottom w:val="0"/>
      <w:divBdr>
        <w:top w:val="none" w:sz="0" w:space="0" w:color="auto"/>
        <w:left w:val="none" w:sz="0" w:space="0" w:color="auto"/>
        <w:bottom w:val="none" w:sz="0" w:space="0" w:color="auto"/>
        <w:right w:val="none" w:sz="0" w:space="0" w:color="auto"/>
      </w:divBdr>
      <w:divsChild>
        <w:div w:id="531378641">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735976752">
      <w:bodyDiv w:val="1"/>
      <w:marLeft w:val="0"/>
      <w:marRight w:val="0"/>
      <w:marTop w:val="0"/>
      <w:marBottom w:val="0"/>
      <w:divBdr>
        <w:top w:val="none" w:sz="0" w:space="0" w:color="auto"/>
        <w:left w:val="none" w:sz="0" w:space="0" w:color="auto"/>
        <w:bottom w:val="none" w:sz="0" w:space="0" w:color="auto"/>
        <w:right w:val="none" w:sz="0" w:space="0" w:color="auto"/>
      </w:divBdr>
    </w:div>
    <w:div w:id="796069262">
      <w:bodyDiv w:val="1"/>
      <w:marLeft w:val="0"/>
      <w:marRight w:val="0"/>
      <w:marTop w:val="0"/>
      <w:marBottom w:val="0"/>
      <w:divBdr>
        <w:top w:val="none" w:sz="0" w:space="0" w:color="auto"/>
        <w:left w:val="none" w:sz="0" w:space="0" w:color="auto"/>
        <w:bottom w:val="none" w:sz="0" w:space="0" w:color="auto"/>
        <w:right w:val="none" w:sz="0" w:space="0" w:color="auto"/>
      </w:divBdr>
    </w:div>
    <w:div w:id="865295006">
      <w:bodyDiv w:val="1"/>
      <w:marLeft w:val="0"/>
      <w:marRight w:val="0"/>
      <w:marTop w:val="0"/>
      <w:marBottom w:val="0"/>
      <w:divBdr>
        <w:top w:val="none" w:sz="0" w:space="0" w:color="auto"/>
        <w:left w:val="none" w:sz="0" w:space="0" w:color="auto"/>
        <w:bottom w:val="none" w:sz="0" w:space="0" w:color="auto"/>
        <w:right w:val="none" w:sz="0" w:space="0" w:color="auto"/>
      </w:divBdr>
    </w:div>
    <w:div w:id="878590858">
      <w:bodyDiv w:val="1"/>
      <w:marLeft w:val="0"/>
      <w:marRight w:val="0"/>
      <w:marTop w:val="0"/>
      <w:marBottom w:val="0"/>
      <w:divBdr>
        <w:top w:val="none" w:sz="0" w:space="0" w:color="auto"/>
        <w:left w:val="none" w:sz="0" w:space="0" w:color="auto"/>
        <w:bottom w:val="none" w:sz="0" w:space="0" w:color="auto"/>
        <w:right w:val="none" w:sz="0" w:space="0" w:color="auto"/>
      </w:divBdr>
    </w:div>
    <w:div w:id="881134799">
      <w:bodyDiv w:val="1"/>
      <w:marLeft w:val="0"/>
      <w:marRight w:val="0"/>
      <w:marTop w:val="0"/>
      <w:marBottom w:val="0"/>
      <w:divBdr>
        <w:top w:val="none" w:sz="0" w:space="0" w:color="auto"/>
        <w:left w:val="none" w:sz="0" w:space="0" w:color="auto"/>
        <w:bottom w:val="none" w:sz="0" w:space="0" w:color="auto"/>
        <w:right w:val="none" w:sz="0" w:space="0" w:color="auto"/>
      </w:divBdr>
    </w:div>
    <w:div w:id="977149641">
      <w:bodyDiv w:val="1"/>
      <w:marLeft w:val="0"/>
      <w:marRight w:val="0"/>
      <w:marTop w:val="0"/>
      <w:marBottom w:val="0"/>
      <w:divBdr>
        <w:top w:val="none" w:sz="0" w:space="0" w:color="auto"/>
        <w:left w:val="none" w:sz="0" w:space="0" w:color="auto"/>
        <w:bottom w:val="none" w:sz="0" w:space="0" w:color="auto"/>
        <w:right w:val="none" w:sz="0" w:space="0" w:color="auto"/>
      </w:divBdr>
    </w:div>
    <w:div w:id="998268039">
      <w:bodyDiv w:val="1"/>
      <w:marLeft w:val="0"/>
      <w:marRight w:val="0"/>
      <w:marTop w:val="0"/>
      <w:marBottom w:val="0"/>
      <w:divBdr>
        <w:top w:val="none" w:sz="0" w:space="0" w:color="auto"/>
        <w:left w:val="none" w:sz="0" w:space="0" w:color="auto"/>
        <w:bottom w:val="none" w:sz="0" w:space="0" w:color="auto"/>
        <w:right w:val="none" w:sz="0" w:space="0" w:color="auto"/>
      </w:divBdr>
    </w:div>
    <w:div w:id="998508593">
      <w:bodyDiv w:val="1"/>
      <w:marLeft w:val="0"/>
      <w:marRight w:val="0"/>
      <w:marTop w:val="0"/>
      <w:marBottom w:val="0"/>
      <w:divBdr>
        <w:top w:val="none" w:sz="0" w:space="0" w:color="auto"/>
        <w:left w:val="none" w:sz="0" w:space="0" w:color="auto"/>
        <w:bottom w:val="none" w:sz="0" w:space="0" w:color="auto"/>
        <w:right w:val="none" w:sz="0" w:space="0" w:color="auto"/>
      </w:divBdr>
    </w:div>
    <w:div w:id="1010527475">
      <w:bodyDiv w:val="1"/>
      <w:marLeft w:val="0"/>
      <w:marRight w:val="0"/>
      <w:marTop w:val="0"/>
      <w:marBottom w:val="0"/>
      <w:divBdr>
        <w:top w:val="none" w:sz="0" w:space="0" w:color="auto"/>
        <w:left w:val="none" w:sz="0" w:space="0" w:color="auto"/>
        <w:bottom w:val="none" w:sz="0" w:space="0" w:color="auto"/>
        <w:right w:val="none" w:sz="0" w:space="0" w:color="auto"/>
      </w:divBdr>
    </w:div>
    <w:div w:id="1042948684">
      <w:bodyDiv w:val="1"/>
      <w:marLeft w:val="0"/>
      <w:marRight w:val="0"/>
      <w:marTop w:val="0"/>
      <w:marBottom w:val="0"/>
      <w:divBdr>
        <w:top w:val="none" w:sz="0" w:space="0" w:color="auto"/>
        <w:left w:val="none" w:sz="0" w:space="0" w:color="auto"/>
        <w:bottom w:val="none" w:sz="0" w:space="0" w:color="auto"/>
        <w:right w:val="none" w:sz="0" w:space="0" w:color="auto"/>
      </w:divBdr>
    </w:div>
    <w:div w:id="1051229321">
      <w:bodyDiv w:val="1"/>
      <w:marLeft w:val="0"/>
      <w:marRight w:val="0"/>
      <w:marTop w:val="0"/>
      <w:marBottom w:val="0"/>
      <w:divBdr>
        <w:top w:val="none" w:sz="0" w:space="0" w:color="auto"/>
        <w:left w:val="none" w:sz="0" w:space="0" w:color="auto"/>
        <w:bottom w:val="none" w:sz="0" w:space="0" w:color="auto"/>
        <w:right w:val="none" w:sz="0" w:space="0" w:color="auto"/>
      </w:divBdr>
    </w:div>
    <w:div w:id="1067457960">
      <w:bodyDiv w:val="1"/>
      <w:marLeft w:val="0"/>
      <w:marRight w:val="0"/>
      <w:marTop w:val="0"/>
      <w:marBottom w:val="0"/>
      <w:divBdr>
        <w:top w:val="none" w:sz="0" w:space="0" w:color="auto"/>
        <w:left w:val="none" w:sz="0" w:space="0" w:color="auto"/>
        <w:bottom w:val="none" w:sz="0" w:space="0" w:color="auto"/>
        <w:right w:val="none" w:sz="0" w:space="0" w:color="auto"/>
      </w:divBdr>
    </w:div>
    <w:div w:id="1070078257">
      <w:bodyDiv w:val="1"/>
      <w:marLeft w:val="0"/>
      <w:marRight w:val="0"/>
      <w:marTop w:val="0"/>
      <w:marBottom w:val="0"/>
      <w:divBdr>
        <w:top w:val="none" w:sz="0" w:space="0" w:color="auto"/>
        <w:left w:val="none" w:sz="0" w:space="0" w:color="auto"/>
        <w:bottom w:val="none" w:sz="0" w:space="0" w:color="auto"/>
        <w:right w:val="none" w:sz="0" w:space="0" w:color="auto"/>
      </w:divBdr>
      <w:divsChild>
        <w:div w:id="155805281">
          <w:marLeft w:val="0"/>
          <w:marRight w:val="0"/>
          <w:marTop w:val="0"/>
          <w:marBottom w:val="0"/>
          <w:divBdr>
            <w:top w:val="none" w:sz="0" w:space="0" w:color="auto"/>
            <w:left w:val="none" w:sz="0" w:space="0" w:color="auto"/>
            <w:bottom w:val="none" w:sz="0" w:space="0" w:color="auto"/>
            <w:right w:val="none" w:sz="0" w:space="0" w:color="auto"/>
          </w:divBdr>
          <w:divsChild>
            <w:div w:id="1050959609">
              <w:marLeft w:val="0"/>
              <w:marRight w:val="0"/>
              <w:marTop w:val="0"/>
              <w:marBottom w:val="0"/>
              <w:divBdr>
                <w:top w:val="none" w:sz="0" w:space="0" w:color="auto"/>
                <w:left w:val="none" w:sz="0" w:space="0" w:color="auto"/>
                <w:bottom w:val="none" w:sz="0" w:space="0" w:color="auto"/>
                <w:right w:val="none" w:sz="0" w:space="0" w:color="auto"/>
              </w:divBdr>
              <w:divsChild>
                <w:div w:id="9995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177674">
      <w:bodyDiv w:val="1"/>
      <w:marLeft w:val="0"/>
      <w:marRight w:val="0"/>
      <w:marTop w:val="0"/>
      <w:marBottom w:val="0"/>
      <w:divBdr>
        <w:top w:val="none" w:sz="0" w:space="0" w:color="auto"/>
        <w:left w:val="none" w:sz="0" w:space="0" w:color="auto"/>
        <w:bottom w:val="none" w:sz="0" w:space="0" w:color="auto"/>
        <w:right w:val="none" w:sz="0" w:space="0" w:color="auto"/>
      </w:divBdr>
    </w:div>
    <w:div w:id="1137718803">
      <w:bodyDiv w:val="1"/>
      <w:marLeft w:val="0"/>
      <w:marRight w:val="0"/>
      <w:marTop w:val="0"/>
      <w:marBottom w:val="0"/>
      <w:divBdr>
        <w:top w:val="none" w:sz="0" w:space="0" w:color="auto"/>
        <w:left w:val="none" w:sz="0" w:space="0" w:color="auto"/>
        <w:bottom w:val="none" w:sz="0" w:space="0" w:color="auto"/>
        <w:right w:val="none" w:sz="0" w:space="0" w:color="auto"/>
      </w:divBdr>
    </w:div>
    <w:div w:id="1203445917">
      <w:bodyDiv w:val="1"/>
      <w:marLeft w:val="0"/>
      <w:marRight w:val="0"/>
      <w:marTop w:val="0"/>
      <w:marBottom w:val="0"/>
      <w:divBdr>
        <w:top w:val="none" w:sz="0" w:space="0" w:color="auto"/>
        <w:left w:val="none" w:sz="0" w:space="0" w:color="auto"/>
        <w:bottom w:val="none" w:sz="0" w:space="0" w:color="auto"/>
        <w:right w:val="none" w:sz="0" w:space="0" w:color="auto"/>
      </w:divBdr>
    </w:div>
    <w:div w:id="1221746750">
      <w:bodyDiv w:val="1"/>
      <w:marLeft w:val="0"/>
      <w:marRight w:val="0"/>
      <w:marTop w:val="0"/>
      <w:marBottom w:val="0"/>
      <w:divBdr>
        <w:top w:val="none" w:sz="0" w:space="0" w:color="auto"/>
        <w:left w:val="none" w:sz="0" w:space="0" w:color="auto"/>
        <w:bottom w:val="none" w:sz="0" w:space="0" w:color="auto"/>
        <w:right w:val="none" w:sz="0" w:space="0" w:color="auto"/>
      </w:divBdr>
    </w:div>
    <w:div w:id="1234972247">
      <w:bodyDiv w:val="1"/>
      <w:marLeft w:val="0"/>
      <w:marRight w:val="0"/>
      <w:marTop w:val="0"/>
      <w:marBottom w:val="0"/>
      <w:divBdr>
        <w:top w:val="none" w:sz="0" w:space="0" w:color="auto"/>
        <w:left w:val="none" w:sz="0" w:space="0" w:color="auto"/>
        <w:bottom w:val="none" w:sz="0" w:space="0" w:color="auto"/>
        <w:right w:val="none" w:sz="0" w:space="0" w:color="auto"/>
      </w:divBdr>
    </w:div>
    <w:div w:id="1237320394">
      <w:bodyDiv w:val="1"/>
      <w:marLeft w:val="0"/>
      <w:marRight w:val="0"/>
      <w:marTop w:val="0"/>
      <w:marBottom w:val="0"/>
      <w:divBdr>
        <w:top w:val="none" w:sz="0" w:space="0" w:color="auto"/>
        <w:left w:val="none" w:sz="0" w:space="0" w:color="auto"/>
        <w:bottom w:val="none" w:sz="0" w:space="0" w:color="auto"/>
        <w:right w:val="none" w:sz="0" w:space="0" w:color="auto"/>
      </w:divBdr>
      <w:divsChild>
        <w:div w:id="1273324192">
          <w:marLeft w:val="0"/>
          <w:marRight w:val="0"/>
          <w:marTop w:val="0"/>
          <w:marBottom w:val="0"/>
          <w:divBdr>
            <w:top w:val="none" w:sz="0" w:space="0" w:color="auto"/>
            <w:left w:val="none" w:sz="0" w:space="0" w:color="auto"/>
            <w:bottom w:val="none" w:sz="0" w:space="0" w:color="auto"/>
            <w:right w:val="none" w:sz="0" w:space="0" w:color="auto"/>
          </w:divBdr>
        </w:div>
      </w:divsChild>
    </w:div>
    <w:div w:id="1237938979">
      <w:bodyDiv w:val="1"/>
      <w:marLeft w:val="0"/>
      <w:marRight w:val="0"/>
      <w:marTop w:val="0"/>
      <w:marBottom w:val="0"/>
      <w:divBdr>
        <w:top w:val="none" w:sz="0" w:space="0" w:color="auto"/>
        <w:left w:val="none" w:sz="0" w:space="0" w:color="auto"/>
        <w:bottom w:val="none" w:sz="0" w:space="0" w:color="auto"/>
        <w:right w:val="none" w:sz="0" w:space="0" w:color="auto"/>
      </w:divBdr>
      <w:divsChild>
        <w:div w:id="1338967776">
          <w:marLeft w:val="0"/>
          <w:marRight w:val="0"/>
          <w:marTop w:val="0"/>
          <w:marBottom w:val="0"/>
          <w:divBdr>
            <w:top w:val="none" w:sz="0" w:space="0" w:color="auto"/>
            <w:left w:val="none" w:sz="0" w:space="0" w:color="auto"/>
            <w:bottom w:val="none" w:sz="0" w:space="0" w:color="auto"/>
            <w:right w:val="none" w:sz="0" w:space="0" w:color="auto"/>
          </w:divBdr>
          <w:divsChild>
            <w:div w:id="140655712">
              <w:marLeft w:val="0"/>
              <w:marRight w:val="0"/>
              <w:marTop w:val="0"/>
              <w:marBottom w:val="0"/>
              <w:divBdr>
                <w:top w:val="none" w:sz="0" w:space="0" w:color="auto"/>
                <w:left w:val="none" w:sz="0" w:space="0" w:color="auto"/>
                <w:bottom w:val="none" w:sz="0" w:space="0" w:color="auto"/>
                <w:right w:val="none" w:sz="0" w:space="0" w:color="auto"/>
              </w:divBdr>
              <w:divsChild>
                <w:div w:id="146245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291966">
      <w:bodyDiv w:val="1"/>
      <w:marLeft w:val="0"/>
      <w:marRight w:val="0"/>
      <w:marTop w:val="0"/>
      <w:marBottom w:val="0"/>
      <w:divBdr>
        <w:top w:val="none" w:sz="0" w:space="0" w:color="auto"/>
        <w:left w:val="none" w:sz="0" w:space="0" w:color="auto"/>
        <w:bottom w:val="none" w:sz="0" w:space="0" w:color="auto"/>
        <w:right w:val="none" w:sz="0" w:space="0" w:color="auto"/>
      </w:divBdr>
    </w:div>
    <w:div w:id="1302659441">
      <w:bodyDiv w:val="1"/>
      <w:marLeft w:val="0"/>
      <w:marRight w:val="0"/>
      <w:marTop w:val="0"/>
      <w:marBottom w:val="0"/>
      <w:divBdr>
        <w:top w:val="none" w:sz="0" w:space="0" w:color="auto"/>
        <w:left w:val="none" w:sz="0" w:space="0" w:color="auto"/>
        <w:bottom w:val="none" w:sz="0" w:space="0" w:color="auto"/>
        <w:right w:val="none" w:sz="0" w:space="0" w:color="auto"/>
      </w:divBdr>
    </w:div>
    <w:div w:id="1308436648">
      <w:bodyDiv w:val="1"/>
      <w:marLeft w:val="0"/>
      <w:marRight w:val="0"/>
      <w:marTop w:val="0"/>
      <w:marBottom w:val="0"/>
      <w:divBdr>
        <w:top w:val="none" w:sz="0" w:space="0" w:color="auto"/>
        <w:left w:val="none" w:sz="0" w:space="0" w:color="auto"/>
        <w:bottom w:val="none" w:sz="0" w:space="0" w:color="auto"/>
        <w:right w:val="none" w:sz="0" w:space="0" w:color="auto"/>
      </w:divBdr>
    </w:div>
    <w:div w:id="1310745356">
      <w:bodyDiv w:val="1"/>
      <w:marLeft w:val="0"/>
      <w:marRight w:val="0"/>
      <w:marTop w:val="0"/>
      <w:marBottom w:val="0"/>
      <w:divBdr>
        <w:top w:val="none" w:sz="0" w:space="0" w:color="auto"/>
        <w:left w:val="none" w:sz="0" w:space="0" w:color="auto"/>
        <w:bottom w:val="none" w:sz="0" w:space="0" w:color="auto"/>
        <w:right w:val="none" w:sz="0" w:space="0" w:color="auto"/>
      </w:divBdr>
    </w:div>
    <w:div w:id="1314022988">
      <w:bodyDiv w:val="1"/>
      <w:marLeft w:val="0"/>
      <w:marRight w:val="0"/>
      <w:marTop w:val="0"/>
      <w:marBottom w:val="0"/>
      <w:divBdr>
        <w:top w:val="none" w:sz="0" w:space="0" w:color="auto"/>
        <w:left w:val="none" w:sz="0" w:space="0" w:color="auto"/>
        <w:bottom w:val="none" w:sz="0" w:space="0" w:color="auto"/>
        <w:right w:val="none" w:sz="0" w:space="0" w:color="auto"/>
      </w:divBdr>
    </w:div>
    <w:div w:id="1353990746">
      <w:bodyDiv w:val="1"/>
      <w:marLeft w:val="0"/>
      <w:marRight w:val="0"/>
      <w:marTop w:val="0"/>
      <w:marBottom w:val="0"/>
      <w:divBdr>
        <w:top w:val="none" w:sz="0" w:space="0" w:color="auto"/>
        <w:left w:val="none" w:sz="0" w:space="0" w:color="auto"/>
        <w:bottom w:val="none" w:sz="0" w:space="0" w:color="auto"/>
        <w:right w:val="none" w:sz="0" w:space="0" w:color="auto"/>
      </w:divBdr>
    </w:div>
    <w:div w:id="1372653005">
      <w:bodyDiv w:val="1"/>
      <w:marLeft w:val="0"/>
      <w:marRight w:val="0"/>
      <w:marTop w:val="0"/>
      <w:marBottom w:val="0"/>
      <w:divBdr>
        <w:top w:val="none" w:sz="0" w:space="0" w:color="auto"/>
        <w:left w:val="none" w:sz="0" w:space="0" w:color="auto"/>
        <w:bottom w:val="none" w:sz="0" w:space="0" w:color="auto"/>
        <w:right w:val="none" w:sz="0" w:space="0" w:color="auto"/>
      </w:divBdr>
    </w:div>
    <w:div w:id="1384057984">
      <w:bodyDiv w:val="1"/>
      <w:marLeft w:val="0"/>
      <w:marRight w:val="0"/>
      <w:marTop w:val="0"/>
      <w:marBottom w:val="0"/>
      <w:divBdr>
        <w:top w:val="none" w:sz="0" w:space="0" w:color="auto"/>
        <w:left w:val="none" w:sz="0" w:space="0" w:color="auto"/>
        <w:bottom w:val="none" w:sz="0" w:space="0" w:color="auto"/>
        <w:right w:val="none" w:sz="0" w:space="0" w:color="auto"/>
      </w:divBdr>
    </w:div>
    <w:div w:id="1399131947">
      <w:bodyDiv w:val="1"/>
      <w:marLeft w:val="0"/>
      <w:marRight w:val="0"/>
      <w:marTop w:val="0"/>
      <w:marBottom w:val="0"/>
      <w:divBdr>
        <w:top w:val="none" w:sz="0" w:space="0" w:color="auto"/>
        <w:left w:val="none" w:sz="0" w:space="0" w:color="auto"/>
        <w:bottom w:val="none" w:sz="0" w:space="0" w:color="auto"/>
        <w:right w:val="none" w:sz="0" w:space="0" w:color="auto"/>
      </w:divBdr>
    </w:div>
    <w:div w:id="1441879017">
      <w:bodyDiv w:val="1"/>
      <w:marLeft w:val="300"/>
      <w:marRight w:val="0"/>
      <w:marTop w:val="0"/>
      <w:marBottom w:val="0"/>
      <w:divBdr>
        <w:top w:val="none" w:sz="0" w:space="0" w:color="auto"/>
        <w:left w:val="none" w:sz="0" w:space="0" w:color="auto"/>
        <w:bottom w:val="none" w:sz="0" w:space="0" w:color="auto"/>
        <w:right w:val="none" w:sz="0" w:space="0" w:color="auto"/>
      </w:divBdr>
    </w:div>
    <w:div w:id="1466459953">
      <w:bodyDiv w:val="1"/>
      <w:marLeft w:val="0"/>
      <w:marRight w:val="0"/>
      <w:marTop w:val="0"/>
      <w:marBottom w:val="0"/>
      <w:divBdr>
        <w:top w:val="none" w:sz="0" w:space="0" w:color="auto"/>
        <w:left w:val="none" w:sz="0" w:space="0" w:color="auto"/>
        <w:bottom w:val="none" w:sz="0" w:space="0" w:color="auto"/>
        <w:right w:val="none" w:sz="0" w:space="0" w:color="auto"/>
      </w:divBdr>
    </w:div>
    <w:div w:id="1475030072">
      <w:bodyDiv w:val="1"/>
      <w:marLeft w:val="0"/>
      <w:marRight w:val="0"/>
      <w:marTop w:val="0"/>
      <w:marBottom w:val="0"/>
      <w:divBdr>
        <w:top w:val="none" w:sz="0" w:space="0" w:color="auto"/>
        <w:left w:val="none" w:sz="0" w:space="0" w:color="auto"/>
        <w:bottom w:val="none" w:sz="0" w:space="0" w:color="auto"/>
        <w:right w:val="none" w:sz="0" w:space="0" w:color="auto"/>
      </w:divBdr>
    </w:div>
    <w:div w:id="1491603597">
      <w:bodyDiv w:val="1"/>
      <w:marLeft w:val="0"/>
      <w:marRight w:val="0"/>
      <w:marTop w:val="0"/>
      <w:marBottom w:val="0"/>
      <w:divBdr>
        <w:top w:val="none" w:sz="0" w:space="0" w:color="auto"/>
        <w:left w:val="none" w:sz="0" w:space="0" w:color="auto"/>
        <w:bottom w:val="none" w:sz="0" w:space="0" w:color="auto"/>
        <w:right w:val="none" w:sz="0" w:space="0" w:color="auto"/>
      </w:divBdr>
    </w:div>
    <w:div w:id="1534416313">
      <w:bodyDiv w:val="1"/>
      <w:marLeft w:val="0"/>
      <w:marRight w:val="0"/>
      <w:marTop w:val="0"/>
      <w:marBottom w:val="0"/>
      <w:divBdr>
        <w:top w:val="none" w:sz="0" w:space="0" w:color="auto"/>
        <w:left w:val="none" w:sz="0" w:space="0" w:color="auto"/>
        <w:bottom w:val="none" w:sz="0" w:space="0" w:color="auto"/>
        <w:right w:val="none" w:sz="0" w:space="0" w:color="auto"/>
      </w:divBdr>
      <w:divsChild>
        <w:div w:id="27534654">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57484199">
          <w:blockQuote w:val="1"/>
          <w:marLeft w:val="0"/>
          <w:marRight w:val="720"/>
          <w:marTop w:val="100"/>
          <w:marBottom w:val="100"/>
          <w:divBdr>
            <w:top w:val="none" w:sz="0" w:space="0" w:color="auto"/>
            <w:left w:val="none" w:sz="0" w:space="0" w:color="auto"/>
            <w:bottom w:val="none" w:sz="0" w:space="0" w:color="auto"/>
            <w:right w:val="none" w:sz="0" w:space="0" w:color="auto"/>
          </w:divBdr>
        </w:div>
        <w:div w:id="888342136">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1572306334">
      <w:bodyDiv w:val="1"/>
      <w:marLeft w:val="0"/>
      <w:marRight w:val="0"/>
      <w:marTop w:val="0"/>
      <w:marBottom w:val="0"/>
      <w:divBdr>
        <w:top w:val="none" w:sz="0" w:space="0" w:color="auto"/>
        <w:left w:val="none" w:sz="0" w:space="0" w:color="auto"/>
        <w:bottom w:val="none" w:sz="0" w:space="0" w:color="auto"/>
        <w:right w:val="none" w:sz="0" w:space="0" w:color="auto"/>
      </w:divBdr>
    </w:div>
    <w:div w:id="1587884130">
      <w:bodyDiv w:val="1"/>
      <w:marLeft w:val="0"/>
      <w:marRight w:val="0"/>
      <w:marTop w:val="0"/>
      <w:marBottom w:val="0"/>
      <w:divBdr>
        <w:top w:val="none" w:sz="0" w:space="0" w:color="auto"/>
        <w:left w:val="none" w:sz="0" w:space="0" w:color="auto"/>
        <w:bottom w:val="none" w:sz="0" w:space="0" w:color="auto"/>
        <w:right w:val="none" w:sz="0" w:space="0" w:color="auto"/>
      </w:divBdr>
    </w:div>
    <w:div w:id="1609509228">
      <w:bodyDiv w:val="1"/>
      <w:marLeft w:val="0"/>
      <w:marRight w:val="0"/>
      <w:marTop w:val="0"/>
      <w:marBottom w:val="0"/>
      <w:divBdr>
        <w:top w:val="none" w:sz="0" w:space="0" w:color="auto"/>
        <w:left w:val="none" w:sz="0" w:space="0" w:color="auto"/>
        <w:bottom w:val="none" w:sz="0" w:space="0" w:color="auto"/>
        <w:right w:val="none" w:sz="0" w:space="0" w:color="auto"/>
      </w:divBdr>
      <w:divsChild>
        <w:div w:id="1185097673">
          <w:marLeft w:val="0"/>
          <w:marRight w:val="0"/>
          <w:marTop w:val="0"/>
          <w:marBottom w:val="0"/>
          <w:divBdr>
            <w:top w:val="none" w:sz="0" w:space="0" w:color="auto"/>
            <w:left w:val="none" w:sz="0" w:space="0" w:color="auto"/>
            <w:bottom w:val="none" w:sz="0" w:space="0" w:color="auto"/>
            <w:right w:val="none" w:sz="0" w:space="0" w:color="auto"/>
          </w:divBdr>
          <w:divsChild>
            <w:div w:id="2057967256">
              <w:marLeft w:val="0"/>
              <w:marRight w:val="0"/>
              <w:marTop w:val="0"/>
              <w:marBottom w:val="0"/>
              <w:divBdr>
                <w:top w:val="none" w:sz="0" w:space="0" w:color="auto"/>
                <w:left w:val="none" w:sz="0" w:space="0" w:color="auto"/>
                <w:bottom w:val="none" w:sz="0" w:space="0" w:color="auto"/>
                <w:right w:val="none" w:sz="0" w:space="0" w:color="auto"/>
              </w:divBdr>
              <w:divsChild>
                <w:div w:id="18514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13807">
      <w:bodyDiv w:val="1"/>
      <w:marLeft w:val="0"/>
      <w:marRight w:val="0"/>
      <w:marTop w:val="0"/>
      <w:marBottom w:val="0"/>
      <w:divBdr>
        <w:top w:val="none" w:sz="0" w:space="0" w:color="auto"/>
        <w:left w:val="none" w:sz="0" w:space="0" w:color="auto"/>
        <w:bottom w:val="none" w:sz="0" w:space="0" w:color="auto"/>
        <w:right w:val="none" w:sz="0" w:space="0" w:color="auto"/>
      </w:divBdr>
    </w:div>
    <w:div w:id="1674143725">
      <w:bodyDiv w:val="1"/>
      <w:marLeft w:val="0"/>
      <w:marRight w:val="0"/>
      <w:marTop w:val="0"/>
      <w:marBottom w:val="0"/>
      <w:divBdr>
        <w:top w:val="none" w:sz="0" w:space="0" w:color="auto"/>
        <w:left w:val="none" w:sz="0" w:space="0" w:color="auto"/>
        <w:bottom w:val="none" w:sz="0" w:space="0" w:color="auto"/>
        <w:right w:val="none" w:sz="0" w:space="0" w:color="auto"/>
      </w:divBdr>
      <w:divsChild>
        <w:div w:id="1423377768">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1685008640">
      <w:bodyDiv w:val="1"/>
      <w:marLeft w:val="0"/>
      <w:marRight w:val="0"/>
      <w:marTop w:val="0"/>
      <w:marBottom w:val="0"/>
      <w:divBdr>
        <w:top w:val="none" w:sz="0" w:space="0" w:color="auto"/>
        <w:left w:val="none" w:sz="0" w:space="0" w:color="auto"/>
        <w:bottom w:val="none" w:sz="0" w:space="0" w:color="auto"/>
        <w:right w:val="none" w:sz="0" w:space="0" w:color="auto"/>
      </w:divBdr>
    </w:div>
    <w:div w:id="1702364082">
      <w:bodyDiv w:val="1"/>
      <w:marLeft w:val="0"/>
      <w:marRight w:val="0"/>
      <w:marTop w:val="0"/>
      <w:marBottom w:val="0"/>
      <w:divBdr>
        <w:top w:val="none" w:sz="0" w:space="0" w:color="auto"/>
        <w:left w:val="none" w:sz="0" w:space="0" w:color="auto"/>
        <w:bottom w:val="none" w:sz="0" w:space="0" w:color="auto"/>
        <w:right w:val="none" w:sz="0" w:space="0" w:color="auto"/>
      </w:divBdr>
    </w:div>
    <w:div w:id="1719552668">
      <w:bodyDiv w:val="1"/>
      <w:marLeft w:val="0"/>
      <w:marRight w:val="0"/>
      <w:marTop w:val="0"/>
      <w:marBottom w:val="0"/>
      <w:divBdr>
        <w:top w:val="none" w:sz="0" w:space="0" w:color="auto"/>
        <w:left w:val="none" w:sz="0" w:space="0" w:color="auto"/>
        <w:bottom w:val="none" w:sz="0" w:space="0" w:color="auto"/>
        <w:right w:val="none" w:sz="0" w:space="0" w:color="auto"/>
      </w:divBdr>
    </w:div>
    <w:div w:id="1736122589">
      <w:bodyDiv w:val="1"/>
      <w:marLeft w:val="0"/>
      <w:marRight w:val="0"/>
      <w:marTop w:val="0"/>
      <w:marBottom w:val="0"/>
      <w:divBdr>
        <w:top w:val="none" w:sz="0" w:space="0" w:color="auto"/>
        <w:left w:val="none" w:sz="0" w:space="0" w:color="auto"/>
        <w:bottom w:val="none" w:sz="0" w:space="0" w:color="auto"/>
        <w:right w:val="none" w:sz="0" w:space="0" w:color="auto"/>
      </w:divBdr>
    </w:div>
    <w:div w:id="1771270267">
      <w:bodyDiv w:val="1"/>
      <w:marLeft w:val="0"/>
      <w:marRight w:val="0"/>
      <w:marTop w:val="0"/>
      <w:marBottom w:val="0"/>
      <w:divBdr>
        <w:top w:val="none" w:sz="0" w:space="0" w:color="auto"/>
        <w:left w:val="none" w:sz="0" w:space="0" w:color="auto"/>
        <w:bottom w:val="none" w:sz="0" w:space="0" w:color="auto"/>
        <w:right w:val="none" w:sz="0" w:space="0" w:color="auto"/>
      </w:divBdr>
    </w:div>
    <w:div w:id="1811290076">
      <w:bodyDiv w:val="1"/>
      <w:marLeft w:val="0"/>
      <w:marRight w:val="0"/>
      <w:marTop w:val="0"/>
      <w:marBottom w:val="0"/>
      <w:divBdr>
        <w:top w:val="none" w:sz="0" w:space="0" w:color="auto"/>
        <w:left w:val="none" w:sz="0" w:space="0" w:color="auto"/>
        <w:bottom w:val="none" w:sz="0" w:space="0" w:color="auto"/>
        <w:right w:val="none" w:sz="0" w:space="0" w:color="auto"/>
      </w:divBdr>
    </w:div>
    <w:div w:id="1857425789">
      <w:bodyDiv w:val="1"/>
      <w:marLeft w:val="0"/>
      <w:marRight w:val="0"/>
      <w:marTop w:val="0"/>
      <w:marBottom w:val="0"/>
      <w:divBdr>
        <w:top w:val="none" w:sz="0" w:space="0" w:color="auto"/>
        <w:left w:val="none" w:sz="0" w:space="0" w:color="auto"/>
        <w:bottom w:val="none" w:sz="0" w:space="0" w:color="auto"/>
        <w:right w:val="none" w:sz="0" w:space="0" w:color="auto"/>
      </w:divBdr>
    </w:div>
    <w:div w:id="1860662334">
      <w:bodyDiv w:val="1"/>
      <w:marLeft w:val="0"/>
      <w:marRight w:val="0"/>
      <w:marTop w:val="0"/>
      <w:marBottom w:val="0"/>
      <w:divBdr>
        <w:top w:val="none" w:sz="0" w:space="0" w:color="auto"/>
        <w:left w:val="none" w:sz="0" w:space="0" w:color="auto"/>
        <w:bottom w:val="none" w:sz="0" w:space="0" w:color="auto"/>
        <w:right w:val="none" w:sz="0" w:space="0" w:color="auto"/>
      </w:divBdr>
    </w:div>
    <w:div w:id="1861233270">
      <w:bodyDiv w:val="1"/>
      <w:marLeft w:val="0"/>
      <w:marRight w:val="0"/>
      <w:marTop w:val="0"/>
      <w:marBottom w:val="0"/>
      <w:divBdr>
        <w:top w:val="none" w:sz="0" w:space="0" w:color="auto"/>
        <w:left w:val="none" w:sz="0" w:space="0" w:color="auto"/>
        <w:bottom w:val="none" w:sz="0" w:space="0" w:color="auto"/>
        <w:right w:val="none" w:sz="0" w:space="0" w:color="auto"/>
      </w:divBdr>
    </w:div>
    <w:div w:id="1870757082">
      <w:bodyDiv w:val="1"/>
      <w:marLeft w:val="0"/>
      <w:marRight w:val="0"/>
      <w:marTop w:val="0"/>
      <w:marBottom w:val="0"/>
      <w:divBdr>
        <w:top w:val="none" w:sz="0" w:space="0" w:color="auto"/>
        <w:left w:val="none" w:sz="0" w:space="0" w:color="auto"/>
        <w:bottom w:val="none" w:sz="0" w:space="0" w:color="auto"/>
        <w:right w:val="none" w:sz="0" w:space="0" w:color="auto"/>
      </w:divBdr>
      <w:divsChild>
        <w:div w:id="313875862">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1877500310">
      <w:bodyDiv w:val="1"/>
      <w:marLeft w:val="0"/>
      <w:marRight w:val="0"/>
      <w:marTop w:val="0"/>
      <w:marBottom w:val="0"/>
      <w:divBdr>
        <w:top w:val="none" w:sz="0" w:space="0" w:color="auto"/>
        <w:left w:val="none" w:sz="0" w:space="0" w:color="auto"/>
        <w:bottom w:val="none" w:sz="0" w:space="0" w:color="auto"/>
        <w:right w:val="none" w:sz="0" w:space="0" w:color="auto"/>
      </w:divBdr>
      <w:divsChild>
        <w:div w:id="705905655">
          <w:marLeft w:val="0"/>
          <w:marRight w:val="0"/>
          <w:marTop w:val="0"/>
          <w:marBottom w:val="0"/>
          <w:divBdr>
            <w:top w:val="none" w:sz="0" w:space="0" w:color="auto"/>
            <w:left w:val="none" w:sz="0" w:space="0" w:color="auto"/>
            <w:bottom w:val="none" w:sz="0" w:space="0" w:color="auto"/>
            <w:right w:val="none" w:sz="0" w:space="0" w:color="auto"/>
          </w:divBdr>
          <w:divsChild>
            <w:div w:id="1688629847">
              <w:marLeft w:val="0"/>
              <w:marRight w:val="0"/>
              <w:marTop w:val="0"/>
              <w:marBottom w:val="0"/>
              <w:divBdr>
                <w:top w:val="none" w:sz="0" w:space="0" w:color="auto"/>
                <w:left w:val="none" w:sz="0" w:space="0" w:color="auto"/>
                <w:bottom w:val="none" w:sz="0" w:space="0" w:color="auto"/>
                <w:right w:val="none" w:sz="0" w:space="0" w:color="auto"/>
              </w:divBdr>
              <w:divsChild>
                <w:div w:id="101858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342547">
      <w:bodyDiv w:val="1"/>
      <w:marLeft w:val="0"/>
      <w:marRight w:val="0"/>
      <w:marTop w:val="0"/>
      <w:marBottom w:val="0"/>
      <w:divBdr>
        <w:top w:val="none" w:sz="0" w:space="0" w:color="auto"/>
        <w:left w:val="none" w:sz="0" w:space="0" w:color="auto"/>
        <w:bottom w:val="none" w:sz="0" w:space="0" w:color="auto"/>
        <w:right w:val="none" w:sz="0" w:space="0" w:color="auto"/>
      </w:divBdr>
    </w:div>
    <w:div w:id="1930042153">
      <w:bodyDiv w:val="1"/>
      <w:marLeft w:val="0"/>
      <w:marRight w:val="0"/>
      <w:marTop w:val="0"/>
      <w:marBottom w:val="0"/>
      <w:divBdr>
        <w:top w:val="none" w:sz="0" w:space="0" w:color="auto"/>
        <w:left w:val="none" w:sz="0" w:space="0" w:color="auto"/>
        <w:bottom w:val="none" w:sz="0" w:space="0" w:color="auto"/>
        <w:right w:val="none" w:sz="0" w:space="0" w:color="auto"/>
      </w:divBdr>
      <w:divsChild>
        <w:div w:id="14506830">
          <w:marLeft w:val="0"/>
          <w:marRight w:val="0"/>
          <w:marTop w:val="0"/>
          <w:marBottom w:val="0"/>
          <w:divBdr>
            <w:top w:val="none" w:sz="0" w:space="0" w:color="auto"/>
            <w:left w:val="none" w:sz="0" w:space="0" w:color="auto"/>
            <w:bottom w:val="none" w:sz="0" w:space="0" w:color="auto"/>
            <w:right w:val="none" w:sz="0" w:space="0" w:color="auto"/>
          </w:divBdr>
          <w:divsChild>
            <w:div w:id="951939000">
              <w:marLeft w:val="0"/>
              <w:marRight w:val="0"/>
              <w:marTop w:val="0"/>
              <w:marBottom w:val="0"/>
              <w:divBdr>
                <w:top w:val="none" w:sz="0" w:space="0" w:color="auto"/>
                <w:left w:val="none" w:sz="0" w:space="0" w:color="auto"/>
                <w:bottom w:val="none" w:sz="0" w:space="0" w:color="auto"/>
                <w:right w:val="none" w:sz="0" w:space="0" w:color="auto"/>
              </w:divBdr>
              <w:divsChild>
                <w:div w:id="48011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661047">
      <w:bodyDiv w:val="1"/>
      <w:marLeft w:val="0"/>
      <w:marRight w:val="0"/>
      <w:marTop w:val="0"/>
      <w:marBottom w:val="0"/>
      <w:divBdr>
        <w:top w:val="none" w:sz="0" w:space="0" w:color="auto"/>
        <w:left w:val="none" w:sz="0" w:space="0" w:color="auto"/>
        <w:bottom w:val="none" w:sz="0" w:space="0" w:color="auto"/>
        <w:right w:val="none" w:sz="0" w:space="0" w:color="auto"/>
      </w:divBdr>
    </w:div>
    <w:div w:id="1947616793">
      <w:bodyDiv w:val="1"/>
      <w:marLeft w:val="0"/>
      <w:marRight w:val="0"/>
      <w:marTop w:val="0"/>
      <w:marBottom w:val="0"/>
      <w:divBdr>
        <w:top w:val="none" w:sz="0" w:space="0" w:color="auto"/>
        <w:left w:val="none" w:sz="0" w:space="0" w:color="auto"/>
        <w:bottom w:val="none" w:sz="0" w:space="0" w:color="auto"/>
        <w:right w:val="none" w:sz="0" w:space="0" w:color="auto"/>
      </w:divBdr>
    </w:div>
    <w:div w:id="1978801625">
      <w:bodyDiv w:val="1"/>
      <w:marLeft w:val="0"/>
      <w:marRight w:val="0"/>
      <w:marTop w:val="0"/>
      <w:marBottom w:val="0"/>
      <w:divBdr>
        <w:top w:val="none" w:sz="0" w:space="0" w:color="auto"/>
        <w:left w:val="none" w:sz="0" w:space="0" w:color="auto"/>
        <w:bottom w:val="none" w:sz="0" w:space="0" w:color="auto"/>
        <w:right w:val="none" w:sz="0" w:space="0" w:color="auto"/>
      </w:divBdr>
    </w:div>
    <w:div w:id="2033216065">
      <w:bodyDiv w:val="1"/>
      <w:marLeft w:val="0"/>
      <w:marRight w:val="0"/>
      <w:marTop w:val="0"/>
      <w:marBottom w:val="0"/>
      <w:divBdr>
        <w:top w:val="none" w:sz="0" w:space="0" w:color="auto"/>
        <w:left w:val="none" w:sz="0" w:space="0" w:color="auto"/>
        <w:bottom w:val="none" w:sz="0" w:space="0" w:color="auto"/>
        <w:right w:val="none" w:sz="0" w:space="0" w:color="auto"/>
      </w:divBdr>
    </w:div>
    <w:div w:id="2046052585">
      <w:bodyDiv w:val="1"/>
      <w:marLeft w:val="0"/>
      <w:marRight w:val="0"/>
      <w:marTop w:val="0"/>
      <w:marBottom w:val="0"/>
      <w:divBdr>
        <w:top w:val="none" w:sz="0" w:space="0" w:color="auto"/>
        <w:left w:val="none" w:sz="0" w:space="0" w:color="auto"/>
        <w:bottom w:val="none" w:sz="0" w:space="0" w:color="auto"/>
        <w:right w:val="none" w:sz="0" w:space="0" w:color="auto"/>
      </w:divBdr>
    </w:div>
    <w:div w:id="2078746690">
      <w:bodyDiv w:val="1"/>
      <w:marLeft w:val="0"/>
      <w:marRight w:val="0"/>
      <w:marTop w:val="0"/>
      <w:marBottom w:val="0"/>
      <w:divBdr>
        <w:top w:val="none" w:sz="0" w:space="0" w:color="auto"/>
        <w:left w:val="none" w:sz="0" w:space="0" w:color="auto"/>
        <w:bottom w:val="none" w:sz="0" w:space="0" w:color="auto"/>
        <w:right w:val="none" w:sz="0" w:space="0" w:color="auto"/>
      </w:divBdr>
    </w:div>
    <w:div w:id="2084451450">
      <w:bodyDiv w:val="1"/>
      <w:marLeft w:val="0"/>
      <w:marRight w:val="0"/>
      <w:marTop w:val="0"/>
      <w:marBottom w:val="0"/>
      <w:divBdr>
        <w:top w:val="none" w:sz="0" w:space="0" w:color="auto"/>
        <w:left w:val="none" w:sz="0" w:space="0" w:color="auto"/>
        <w:bottom w:val="none" w:sz="0" w:space="0" w:color="auto"/>
        <w:right w:val="none" w:sz="0" w:space="0" w:color="auto"/>
      </w:divBdr>
    </w:div>
    <w:div w:id="211238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979FCEFB13674589D388C9E45B5440" ma:contentTypeVersion="25" ma:contentTypeDescription="Create a new document." ma:contentTypeScope="" ma:versionID="c1f1e4317bb309d38bcb00c83588abc3">
  <xsd:schema xmlns:xsd="http://www.w3.org/2001/XMLSchema" xmlns:xs="http://www.w3.org/2001/XMLSchema" xmlns:p="http://schemas.microsoft.com/office/2006/metadata/properties" xmlns:ns2="42faebf3-165a-43d4-a890-254fb0f76761" xmlns:ns3="7006420f-a573-481b-b63e-226f188d5fd7" xmlns:ns4="7811b4f1-f50d-4aa5-9679-d259c0c69a16" targetNamespace="http://schemas.microsoft.com/office/2006/metadata/properties" ma:root="true" ma:fieldsID="7fd61872557b3f376ba69dbd3ee3df01" ns2:_="" ns3:_="" ns4:_="">
    <xsd:import namespace="42faebf3-165a-43d4-a890-254fb0f76761"/>
    <xsd:import namespace="7006420f-a573-481b-b63e-226f188d5fd7"/>
    <xsd:import namespace="7811b4f1-f50d-4aa5-9679-d259c0c69a16"/>
    <xsd:element name="properties">
      <xsd:complexType>
        <xsd:sequence>
          <xsd:element name="documentManagement">
            <xsd:complexType>
              <xsd:all>
                <xsd:element ref="ns2:Notes0"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faebf3-165a-43d4-a890-254fb0f76761" elementFormDefault="qualified">
    <xsd:import namespace="http://schemas.microsoft.com/office/2006/documentManagement/types"/>
    <xsd:import namespace="http://schemas.microsoft.com/office/infopath/2007/PartnerControls"/>
    <xsd:element name="Notes0" ma:index="2" nillable="true" ma:displayName="Notes" ma:internalName="Notes0" ma:readOnly="false">
      <xsd:simpleType>
        <xsd:restriction base="dms:Note">
          <xsd:maxLength value="255"/>
        </xsd:restriction>
      </xsd:simpleType>
    </xsd:element>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Tags" ma:index="9" nillable="true" ma:displayName="Tags" ma:hidden="true" ma:internalName="MediaServiceAutoTags"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LengthInSeconds" ma:index="17" nillable="true" ma:displayName="MediaLengthInSeconds" ma:description=""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ca446d-c166-4ca0-b6cc-4db8fda31d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06420f-a573-481b-b63e-226f188d5fd7" elementFormDefault="qualified">
    <xsd:import namespace="http://schemas.microsoft.com/office/2006/documentManagement/types"/>
    <xsd:import namespace="http://schemas.microsoft.com/office/infopath/2007/PartnerControls"/>
    <xsd:element name="SharedWithUsers" ma:index="7" nillable="true" ma:displayName="Shared With"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11b4f1-f50d-4aa5-9679-d259c0c69a1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6770995-5b7d-4f03-9312-6c457ee514e0}" ma:internalName="TaxCatchAll" ma:showField="CatchAllData" ma:web="7006420f-a573-481b-b63e-226f188d5f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006420f-a573-481b-b63e-226f188d5fd7">
      <UserInfo>
        <DisplayName/>
        <AccountId xsi:nil="true"/>
        <AccountType/>
      </UserInfo>
    </SharedWithUsers>
    <TaxCatchAll xmlns="7811b4f1-f50d-4aa5-9679-d259c0c69a16" xsi:nil="true"/>
    <lcf76f155ced4ddcb4097134ff3c332f xmlns="42faebf3-165a-43d4-a890-254fb0f76761">
      <Terms xmlns="http://schemas.microsoft.com/office/infopath/2007/PartnerControls"/>
    </lcf76f155ced4ddcb4097134ff3c332f>
    <Notes0 xmlns="42faebf3-165a-43d4-a890-254fb0f767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2A359-FA7A-4334-81E7-5B8ADB1A5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faebf3-165a-43d4-a890-254fb0f76761"/>
    <ds:schemaRef ds:uri="7006420f-a573-481b-b63e-226f188d5fd7"/>
    <ds:schemaRef ds:uri="7811b4f1-f50d-4aa5-9679-d259c0c69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78C633-880D-4C71-93A0-0215CAEFD384}">
  <ds:schemaRefs>
    <ds:schemaRef ds:uri="http://schemas.microsoft.com/office/2006/metadata/properties"/>
    <ds:schemaRef ds:uri="http://schemas.microsoft.com/office/infopath/2007/PartnerControls"/>
    <ds:schemaRef ds:uri="7006420f-a573-481b-b63e-226f188d5fd7"/>
    <ds:schemaRef ds:uri="7811b4f1-f50d-4aa5-9679-d259c0c69a16"/>
    <ds:schemaRef ds:uri="42faebf3-165a-43d4-a890-254fb0f76761"/>
  </ds:schemaRefs>
</ds:datastoreItem>
</file>

<file path=customXml/itemProps3.xml><?xml version="1.0" encoding="utf-8"?>
<ds:datastoreItem xmlns:ds="http://schemas.openxmlformats.org/officeDocument/2006/customXml" ds:itemID="{035C48D8-848F-4471-BAF9-31BFE8982371}">
  <ds:schemaRefs>
    <ds:schemaRef ds:uri="http://schemas.microsoft.com/sharepoint/v3/contenttype/forms"/>
  </ds:schemaRefs>
</ds:datastoreItem>
</file>

<file path=customXml/itemProps4.xml><?xml version="1.0" encoding="utf-8"?>
<ds:datastoreItem xmlns:ds="http://schemas.openxmlformats.org/officeDocument/2006/customXml" ds:itemID="{3C5495FD-7B3F-4FF8-A6C6-1555D565C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2440</Words>
  <Characters>13913</Characters>
  <Application>Microsoft Office Word</Application>
  <DocSecurity>2</DocSecurity>
  <Lines>115</Lines>
  <Paragraphs>32</Paragraphs>
  <ScaleCrop>false</ScaleCrop>
  <Manager/>
  <Company/>
  <LinksUpToDate>false</LinksUpToDate>
  <CharactersWithSpaces>16321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2026-09-26T07:11:00Z</dcterms:created>
  <dcterms:modified xsi:type="dcterms:W3CDTF">2026-09-26T07:11:00Z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0x010100B1979FCEFB13674589D388C9E45B5440</vt:lpwstr>
  </property>
  <property fmtid="{D5CDD505-2E9C-101B-9397-08002B2CF9AE}" pid="3" name="Order">
    <vt:r8>6301700</vt:r8>
  </property>
  <property fmtid="{D5CDD505-2E9C-101B-9397-08002B2CF9AE}" pid="4" name="ComplianceAssetId">
    <vt:lpwstr/>
  </property>
  <property fmtid="{D5CDD505-2E9C-101B-9397-08002B2CF9AE}" pid="5" name="MediaServiceImageTags">
    <vt:lpwstr/>
  </property>
</Properties>
</file>