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pPr>
    </w:p>
    <w:p>
      <w:pPr>
        <w:spacing w:after="0" w:before="0" w:line="480"/>
      </w:pPr>
    </w:p>
    <w:p>
      <w:pPr>
        <w:spacing w:after="0" w:before="0" w:line="480"/>
      </w:pPr>
    </w:p>
    <w:p>
      <w:pPr>
        <w:spacing w:after="0" w:before="0" w:line="480"/>
        <w:jc w:val="center"/>
      </w:pPr>
      <w:commentRangeStart w:id="0"/>
      <w:r>
        <w:rPr>
          <w:b/>
          <w:bCs/>
        </w:rPr>
        <w:t xml:space="preserve">Becoming a Values-Based Leader at Brightpath Utilities: A Practice Example</w:t>
      </w:r>
      <w:commentRangeEnd w:id="0"/>
      <w:r>
        <w:commentReference w:id="0"/>
      </w:r>
    </w:p>
    <w:p>
      <w:pPr>
        <w:spacing w:after="0" w:before="0" w:line="480"/>
      </w:pPr>
    </w:p>
    <w:p>
      <w:pPr>
        <w:spacing w:after="0" w:before="0" w:line="480"/>
        <w:jc w:val="center"/>
      </w:pPr>
      <w:r>
        <w:rPr>
          <w:b w:val="false"/>
          <w:bCs w:val="false"/>
        </w:rPr>
        <w:t xml:space="preserve">Dana Whitfield</w:t>
      </w:r>
    </w:p>
    <w:p>
      <w:pPr>
        <w:spacing w:after="0" w:before="0" w:line="480"/>
        <w:jc w:val="center"/>
      </w:pPr>
      <w:r>
        <w:rPr>
          <w:b w:val="false"/>
          <w:bCs w:val="false"/>
        </w:rPr>
        <w:t xml:space="preserve">Western Governors University</w:t>
      </w:r>
    </w:p>
    <w:p>
      <w:pPr>
        <w:spacing w:after="0" w:before="0" w:line="480"/>
        <w:jc w:val="center"/>
      </w:pPr>
      <w:r>
        <w:rPr>
          <w:b w:val="false"/>
          <w:bCs w:val="false"/>
        </w:rPr>
        <w:t xml:space="preserve">D253: Values-Based Leadership</w:t>
      </w:r>
    </w:p>
    <w:p>
      <w:pPr>
        <w:spacing w:after="0" w:before="0" w:line="480"/>
        <w:jc w:val="center"/>
      </w:pPr>
      <w:r>
        <w:rPr>
          <w:b w:val="false"/>
          <w:bCs w:val="false"/>
        </w:rPr>
        <w:t xml:space="preserve">Task 1 (practice example)</w:t>
      </w:r>
    </w:p>
    <w:p>
      <w:pPr>
        <w:spacing w:after="0" w:before="0" w:line="480"/>
        <w:jc w:val="center"/>
      </w:pPr>
      <w:r>
        <w:rPr>
          <w:b w:val="false"/>
          <w:bCs w:val="false"/>
        </w:rPr>
        <w:t xml:space="preserve">October 19, 2026</w:t>
      </w:r>
    </w:p>
    <w:p>
      <w:pPr>
        <w:spacing w:after="0" w:before="0" w:line="480"/>
      </w:pPr>
    </w:p>
    <w:p>
      <w:pPr>
        <w:spacing w:after="0" w:before="0" w:line="480"/>
      </w:pP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paper is an example for illustration purposes only. It uses a fictitious company, Brightpath Utilities, with its own values, and a fictitious student's VIA results and experiences. It is not the Corollary Marketing scenario. Do not submit this paper or any part of it for grading. If you need assistance with your D253 Task 1, contact Gradevia on WhatsApp at </w:t>
      </w:r>
      <w:r>
        <w:rPr>
          <w:b/>
          <w:bCs/>
          <w:i/>
          <w:iCs/>
        </w:rPr>
        <w:t xml:space="preserve">+1 564 544 6924</w:t>
      </w:r>
      <w:r>
        <w:rPr>
          <w:i/>
          <w:iCs/>
        </w:rPr>
        <w:t xml:space="preserve"> or email </w:t>
      </w:r>
      <w:r>
        <w:rPr>
          <w:b/>
          <w:bCs/>
          <w:i/>
          <w:iCs/>
        </w:rPr>
        <w:t xml:space="preserve">Support@gradevia.com</w:t>
      </w:r>
      <w:r>
        <w:rPr>
          <w:i/>
          <w:iCs/>
        </w:rPr>
        <w:t xml:space="preserve">.</w:t>
      </w:r>
    </w:p>
    <w:p>
      <w:r>
        <w:br w:type="page"/>
      </w:r>
    </w:p>
    <w:p>
      <w:pPr>
        <w:spacing w:after="0" w:before="0" w:line="480"/>
        <w:jc w:val="center"/>
      </w:pPr>
      <w:r>
        <w:rPr>
          <w:b/>
          <w:bCs/>
        </w:rPr>
        <w:t xml:space="preserve">Becoming a Values-Based Leader at Brightpath Utilities: A Practice Example</w:t>
      </w:r>
    </w:p>
    <w:p>
      <w:pPr>
        <w:spacing w:after="0" w:before="0" w:line="480"/>
        <w:ind w:firstLine="720"/>
      </w:pPr>
      <w:r>
        <w:rPr>
          <w:b/>
          <w:bCs/>
          <w:i/>
          <w:iCs/>
        </w:rPr>
        <w:t xml:space="preserve">Practice scenario: </w:t>
      </w:r>
      <w:r>
        <w:rPr>
          <w:i/>
          <w:iCs/>
        </w:rPr>
        <w:t xml:space="preserve">I have just been promoted to customer service manager for Brightpath Utilities' billing support center, a team of 18 agents. Brightpath's company values are Safety, Candor, Service, and Teamwork. My first major decision is choosing a new team lead from two internal applicants: Jordan, the agent with the highest quality scores, and Priya, a ten-year agent whom the team goes to for help. Several agents have told me they assume Priya will get the role.</w:t>
      </w:r>
    </w:p>
    <w:p>
      <w:pPr>
        <w:keepNext/>
        <w:spacing w:after="0" w:before="0" w:line="480"/>
        <w:jc w:val="center"/>
      </w:pPr>
      <w:r>
        <w:rPr>
          <w:b/>
          <w:bCs/>
        </w:rPr>
        <w:t xml:space="preserve">Character Strengths</w:t>
      </w:r>
    </w:p>
    <w:p>
      <w:pPr>
        <w:spacing w:after="0" w:before="0" w:line="480"/>
        <w:ind w:firstLine="720"/>
      </w:pPr>
      <w:commentRangeStart w:id="1"/>
      <w:r>
        <w:t xml:space="preserve">My VIA Character Strengths Survey results list honesty, fairness, perseverance, kindness, and teamwork as my five signature strengths. My five lesser strengths are self-regulation, zest, creativity, humor, and appreciation of beauty and excellence.</w:t>
      </w:r>
      <w:commentRangeEnd w:id="1"/>
      <w:r>
        <w:commentReference w:id="1"/>
      </w:r>
    </w:p>
    <w:p>
      <w:pPr>
        <w:keepNext/>
        <w:spacing w:after="0" w:before="0" w:line="480"/>
      </w:pPr>
      <w:r>
        <w:rPr>
          <w:b/>
          <w:bCs/>
        </w:rPr>
        <w:t xml:space="preserve">A1. Using a Signature Strength to Overcome a Challenge</w:t>
      </w:r>
    </w:p>
    <w:p>
      <w:pPr>
        <w:spacing w:after="0" w:before="0" w:line="480"/>
        <w:ind w:firstLine="720"/>
      </w:pPr>
      <w:r>
        <w:t xml:space="preserve">Two years ago, as a senior billing agent, I discovered that a rate change had been applied incorrectly to about 300 customer accounts, overcharging them by small amounts. Correcting it meant admitting that our team had missed the error for two billing cycles. Using my signature strength of honesty, I reported the problem to my supervisor the same day, with a list of affected accounts and a draft message to customers explaining the mistake. The refunds were processed within a week, and only a handful of customers complained, because they heard about the error from us rather than discovering it themselves.</w:t>
      </w:r>
    </w:p>
    <w:p>
      <w:pPr>
        <w:keepNext/>
        <w:spacing w:after="0" w:before="0" w:line="480"/>
      </w:pPr>
      <w:r>
        <w:rPr>
          <w:b/>
          <w:bCs/>
        </w:rPr>
        <w:t xml:space="preserve">A1a. Applying the Strength as Customer Service Manager</w:t>
      </w:r>
    </w:p>
    <w:p>
      <w:pPr>
        <w:spacing w:after="0" w:before="0" w:line="480"/>
        <w:ind w:firstLine="720"/>
      </w:pPr>
      <w:commentRangeStart w:id="2"/>
      <w:r>
        <w:t xml:space="preserve">As customer service manager, I will apply honesty by telling my team the truth about changes that affect them, even when the news is unwelcome, such as new call targets or schedule changes. I will also model it with customers by making sure agents are allowed to admit mistakes and fix them quickly. Research suggests that strengths matter most when they match what a role demands: in one study, using the strengths a job required predicted supervisor-rated performance more strongly than using one's signature strengths in general (Mubashar &amp; Harzer, 2023). A billing support manager's role demands honesty, because customers and agents both need to trust the numbers we give them.</w:t>
      </w:r>
      <w:commentRangeEnd w:id="2"/>
      <w:r>
        <w:commentReference w:id="2"/>
      </w:r>
    </w:p>
    <w:p>
      <w:pPr>
        <w:keepNext/>
        <w:spacing w:after="0" w:before="0" w:line="480"/>
      </w:pPr>
      <w:r>
        <w:rPr>
          <w:b/>
          <w:bCs/>
        </w:rPr>
        <w:t xml:space="preserve">A2. When a Lesser Strength Could Have Helped</w:t>
      </w:r>
    </w:p>
    <w:p>
      <w:pPr>
        <w:spacing w:after="0" w:before="0" w:line="480"/>
        <w:ind w:firstLine="720"/>
      </w:pPr>
      <w:r>
        <w:t xml:space="preserve">Self-regulation is one of my lesser strengths. During a system outage last winter, a frustrated customer called for the third time and raised his voice at me. I raised mine in return and ended the call abruptly. He filed a complaint, and my supervisor had to call him back to repair the relationship. If I had been stronger in self-regulation, I would have paused, acknowledged his frustration, and given him a realistic timeline, and the complaint would likely never have been filed.</w:t>
      </w:r>
    </w:p>
    <w:p>
      <w:pPr>
        <w:keepNext/>
        <w:spacing w:after="0" w:before="0" w:line="480"/>
      </w:pPr>
      <w:r>
        <w:rPr>
          <w:b/>
          <w:bCs/>
        </w:rPr>
        <w:t xml:space="preserve">A2a. How Improving It Accelerates Values-Based Leadership</w:t>
      </w:r>
    </w:p>
    <w:p>
      <w:pPr>
        <w:spacing w:after="0" w:before="0" w:line="480"/>
        <w:ind w:firstLine="720"/>
      </w:pPr>
      <w:r>
        <w:t xml:space="preserve">As a manager, I will handle escalated calls and stressful conversations with agents, and my reactions will set the tone for the team. If I lose my temper during a difficult moment, agents will learn that losing control is acceptable. Improving self-regulation will let me respond to pressure calmly and consistently, which makes it easier to act on my values when it would be easier not to. A recent meta-analysis found that using character strengths at work is associated with both higher work performance and greater wellbeing (Rudolph et al., 2025), which suggests that developing this strength would benefit both me and my team.</w:t>
      </w:r>
    </w:p>
    <w:p>
      <w:pPr>
        <w:keepNext/>
        <w:spacing w:after="0" w:before="0" w:line="480"/>
      </w:pPr>
      <w:r>
        <w:rPr>
          <w:b/>
          <w:bCs/>
        </w:rPr>
        <w:t xml:space="preserve">A2b. Three Actions to Grow</w:t>
      </w:r>
    </w:p>
    <w:p>
      <w:pPr>
        <w:spacing w:after="0" w:before="0" w:line="480"/>
        <w:ind w:left="720" w:hanging="360"/>
      </w:pPr>
      <w:r>
        <w:t xml:space="preserve">•	Practice a 10-second pause before responding on any escalated call, and review two recorded escalations each month to see whether I used it.</w:t>
      </w:r>
    </w:p>
    <w:p>
      <w:pPr>
        <w:spacing w:after="0" w:before="0" w:line="480"/>
        <w:ind w:left="720" w:hanging="360"/>
      </w:pPr>
      <w:r>
        <w:t xml:space="preserve">•	Ask a peer manager to give me feedback after our weekly leadership meeting on how I handled disagreement.</w:t>
      </w:r>
    </w:p>
    <w:p>
      <w:pPr>
        <w:spacing w:after="0" w:before="0" w:line="480"/>
        <w:ind w:left="720" w:hanging="360"/>
      </w:pPr>
      <w:r>
        <w:t xml:space="preserve">•	Complete Brightpath's de-escalation training module this quarter and apply one technique from it in each team huddle discussion of difficult calls.</w:t>
      </w:r>
    </w:p>
    <w:p>
      <w:pPr>
        <w:keepNext/>
        <w:spacing w:after="0" w:before="0" w:line="480"/>
        <w:jc w:val="center"/>
      </w:pPr>
      <w:r>
        <w:rPr>
          <w:b/>
          <w:bCs/>
        </w:rPr>
        <w:t xml:space="preserve">My Values as a Leader</w:t>
      </w:r>
    </w:p>
    <w:p>
      <w:pPr>
        <w:keepNext/>
        <w:spacing w:after="0" w:before="0" w:line="480"/>
      </w:pPr>
      <w:r>
        <w:rPr>
          <w:b/>
          <w:bCs/>
        </w:rPr>
        <w:t xml:space="preserve">B1. Top Three Values</w:t>
      </w:r>
    </w:p>
    <w:p>
      <w:pPr>
        <w:spacing w:after="0" w:before="0" w:line="480"/>
        <w:ind w:firstLine="720"/>
      </w:pPr>
      <w:r>
        <w:t xml:space="preserve">My top three values as a values-based leader are transparency, fairness, and accountability.</w:t>
      </w:r>
    </w:p>
    <w:p>
      <w:pPr>
        <w:keepNext/>
        <w:spacing w:after="0" w:before="0" w:line="480"/>
      </w:pPr>
      <w:r>
        <w:rPr>
          <w:b/>
          <w:bCs/>
        </w:rPr>
        <w:t xml:space="preserve">B1a. Demonstrating Each Value</w:t>
      </w:r>
    </w:p>
    <w:p>
      <w:pPr>
        <w:spacing w:after="0" w:before="0" w:line="480"/>
        <w:ind w:firstLine="720"/>
      </w:pPr>
      <w:r>
        <w:rPr>
          <w:b/>
          <w:bCs/>
        </w:rPr>
        <w:t xml:space="preserve">Transparency.</w:t>
      </w:r>
      <w:r>
        <w:t xml:space="preserve"> I will share the reasons behind decisions, such as how call targets are set, in our weekly huddle. This serves the team by reducing rumors and serves Brightpath by building trust in management decisions.</w:t>
      </w:r>
    </w:p>
    <w:p>
      <w:pPr>
        <w:spacing w:after="0" w:before="0" w:line="480"/>
        <w:ind w:firstLine="720"/>
      </w:pPr>
      <w:r>
        <w:rPr>
          <w:b/>
          <w:bCs/>
        </w:rPr>
        <w:t xml:space="preserve">Fairness.</w:t>
      </w:r>
      <w:r>
        <w:t xml:space="preserve"> I will use the same criteria for schedules, overtime, and recognition for every agent, and publish those criteria. The team benefits from equal treatment, and the organization benefits from lower turnover and fewer grievances.</w:t>
      </w:r>
    </w:p>
    <w:p>
      <w:pPr>
        <w:spacing w:after="0" w:before="0" w:line="480"/>
        <w:ind w:firstLine="720"/>
      </w:pPr>
      <w:r>
        <w:rPr>
          <w:b/>
          <w:bCs/>
        </w:rPr>
        <w:t xml:space="preserve">Accountability.</w:t>
      </w:r>
      <w:r>
        <w:t xml:space="preserve"> I will set clear expectations, follow up on them consistently, and admit my own mistakes in front of the team. Agents will know where they stand, and Brightpath gains a team that owns its results.</w:t>
      </w:r>
    </w:p>
    <w:p>
      <w:pPr>
        <w:keepNext/>
        <w:spacing w:after="0" w:before="0" w:line="480"/>
        <w:jc w:val="center"/>
      </w:pPr>
      <w:r>
        <w:rPr>
          <w:b/>
          <w:bCs/>
        </w:rPr>
        <w:t xml:space="preserve">Values in Action</w:t>
      </w:r>
    </w:p>
    <w:p>
      <w:pPr>
        <w:keepNext/>
        <w:spacing w:after="0" w:before="0" w:line="480"/>
      </w:pPr>
      <w:r>
        <w:rPr>
          <w:b/>
          <w:bCs/>
        </w:rPr>
        <w:t xml:space="preserve">C1. A Leadership Challenge in Selecting and Announcing the Team Lead</w:t>
      </w:r>
    </w:p>
    <w:p>
      <w:pPr>
        <w:spacing w:after="0" w:before="0" w:line="480"/>
        <w:ind w:firstLine="720"/>
      </w:pPr>
      <w:r>
        <w:t xml:space="preserve">The challenge I face is choosing between Jordan, whose metrics are strongest, and Priya, whom the team already treats as its informal leader, while several agents assume the outcome. My purpose as a new leader is to choose the person best able to support the team and to show that promotions are earned through clear criteria. The ethical principle at stake is fairness: the decision must be based on job-related evidence, not on popularity or on my own early impressions. The stakeholders include both candidates, the 18 agents who will report to the new lead, and Brightpath's customers. I also have to check my own assumption that strong individual metrics predict strong leadership, because a team lead's job is mostly coaching others.</w:t>
      </w:r>
    </w:p>
    <w:p>
      <w:pPr>
        <w:spacing w:after="0" w:before="0" w:line="480"/>
        <w:ind w:firstLine="720"/>
      </w:pPr>
      <w:r>
        <w:t xml:space="preserve">Announcing the decision is a second challenge. Whichever candidate is not selected will be disappointed in front of colleagues, and agents who expected a different outcome may question the process. I will tell the candidate who was not selected privately before any announcement, and then explain to the team how the decision was made without sharing confidential details about either person.</w:t>
      </w:r>
    </w:p>
    <w:p>
      <w:pPr>
        <w:keepNext/>
        <w:spacing w:after="0" w:before="0" w:line="480"/>
      </w:pPr>
      <w:r>
        <w:rPr>
          <w:b/>
          <w:bCs/>
        </w:rPr>
        <w:t xml:space="preserve">C2. A Values-Based Conversation With the Candidate Not Selected</w:t>
      </w:r>
    </w:p>
    <w:p>
      <w:pPr>
        <w:spacing w:after="0" w:before="0" w:line="480"/>
        <w:ind w:firstLine="720"/>
      </w:pPr>
      <w:r>
        <w:t xml:space="preserve">Suppose I select Jordan. In my conversation with Priya, I would rely on my personal value of transparency and Brightpath's company value of Candor. Transparency means explaining how the decision was made: the criteria, the structured interview, and the coaching exercise both candidates completed. Evidence on selection fairness suggests that explaining the selection process improves how fair candidates perceive it to be (CIPD, 2023). Candor means being honest about where Priya's interview fell short, specifically in setting expectations for underperforming agents, rather than offering vague reassurance.</w:t>
      </w:r>
    </w:p>
    <w:p>
      <w:pPr>
        <w:spacing w:after="0" w:before="0" w:line="480"/>
        <w:ind w:firstLine="720"/>
      </w:pPr>
      <w:r>
        <w:t xml:space="preserve">I would also acknowledge her value to the team directly and offer a development plan, such as leading our new-hire mentoring program, with a check-in in 60 days. My ethical responsibility is to treat her with respect and give her honest information she can use. The personal consequence of handling this poorly could be losing one of our most experienced agents; the professional consequence for me would be a team that doubts my fairness from my first month.</w:t>
      </w:r>
    </w:p>
    <w:p>
      <w:pPr>
        <w:pageBreakBefore/>
        <w:spacing w:after="0" w:before="0" w:line="480"/>
        <w:jc w:val="center"/>
      </w:pPr>
      <w:r>
        <w:rPr>
          <w:b/>
          <w:bCs/>
        </w:rPr>
        <w:t xml:space="preserve">References</w:t>
      </w:r>
    </w:p>
    <w:p>
      <w:pPr>
        <w:spacing w:after="0" w:before="0" w:line="480"/>
        <w:ind w:left="720" w:hanging="720"/>
      </w:pPr>
      <w:r>
        <w:t xml:space="preserve">Chartered Institute of Personnel and Development. (2023). </w:t>
      </w:r>
      <w:r>
        <w:rPr>
          <w:i/>
          <w:iCs/>
        </w:rPr>
        <w:t xml:space="preserve">Fair selection: An evidence review. Scientific summary</w:t>
      </w:r>
      <w:r>
        <w:t xml:space="preserve">. https://www.cipd.org/globalassets/media/knowledge/knowledge-hub/evidence-reviews/2023-pdfs/fair-selection-evidence-scientific-summary.pdf</w:t>
      </w:r>
    </w:p>
    <w:p>
      <w:pPr>
        <w:spacing w:after="0" w:before="0" w:line="480"/>
        <w:ind w:left="720" w:hanging="720"/>
      </w:pPr>
      <w:r>
        <w:t xml:space="preserve">Mubashar, T., &amp; Harzer, C. (2023). Character strengths at work: Predictive role of signature strengths and demanded strengths for work role performance and deviant behavior. </w:t>
      </w:r>
      <w:r>
        <w:rPr>
          <w:i/>
          <w:iCs/>
        </w:rPr>
        <w:t xml:space="preserve">Pakistan Journal of Commerce and Social Sciences, 17</w:t>
      </w:r>
      <w:r>
        <w:t xml:space="preserve">(1), 21–38. https://www.jespk.net/papers/2023/4484-character-strengths-at-work-predictive-role-of-signature-strengths-and-demanded-strengths-for-work-role-performance-and-deviant-behavior-17-1</w:t>
      </w:r>
    </w:p>
    <w:p>
      <w:pPr>
        <w:spacing w:after="0" w:before="0" w:line="480"/>
        <w:ind w:left="720" w:hanging="720"/>
      </w:pPr>
      <w:r>
        <w:t xml:space="preserve">Rudolph, C. W., Friedrich, J. C., Koziel, R. J., &amp; Zacher, H. (2025). Character strengths use at work: A meta-analysis of relations with work performance and employee wellbeing. </w:t>
      </w:r>
      <w:r>
        <w:rPr>
          <w:i/>
          <w:iCs/>
        </w:rPr>
        <w:t xml:space="preserve">Applied Research in Quality of Life, 20</w:t>
      </w:r>
      <w:r>
        <w:t xml:space="preserve">(2), 753–788. https://doi.org/10.1007/s11482-025-10424-2</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5T00:00:00.000Z">
    <w:p>
      <w:r>
        <w:t xml:space="preserve">Illustrative example for study purposes only. Brightpath Utilities, its values, Dana Whitfield, the VIA results, and every person and event are fictitious. This is not the Corollary Marketing scenario. Your submission must use your own VIA results, your own experiences, the Corollary Marketing scenario, and your own words.</w:t>
      </w:r>
    </w:p>
  </w:comment>
  <w:comment w:id="1" w:author="Gradevia Editorial" w:date="2026-10-15T00:00:00.000Z">
    <w:p>
      <w:r>
        <w:t xml:space="preserve">Start by naming your top five and bottom five exactly as your results list them. The evaluator compares your paper with your survey.</w:t>
      </w:r>
    </w:p>
  </w:comment>
  <w:comment w:id="2" w:author="Gradevia Editorial" w:date="2026-10-15T00:00:00.000Z">
    <w:p>
      <w:r>
        <w:t xml:space="preserve">Linking the strength to what the ROLE demands is a strong move, and the citation supports it.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Becoming a Values-Based Leader at Brightpath Utilities: A Practice Example</dc:title>
  <dc:creator>Gradevia</dc:creator>
  <cp:lastModifiedBy>Un-named</cp:lastModifiedBy>
  <cp:revision>1</cp:revision>
  <dcterms:created xsi:type="dcterms:W3CDTF">2026-10-19T07:12:14.572Z</dcterms:created>
  <dcterms:modified xsi:type="dcterms:W3CDTF">2026-10-19T07:12:14.573Z</dcterms:modified>
</cp:coreProperties>
</file>

<file path=docProps/custom.xml><?xml version="1.0" encoding="utf-8"?>
<Properties xmlns="http://schemas.openxmlformats.org/officeDocument/2006/custom-properties" xmlns:vt="http://schemas.openxmlformats.org/officeDocument/2006/docPropsVTypes"/>
</file>